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C294BA" w14:textId="55289657" w:rsidR="008772CE" w:rsidRPr="00350760" w:rsidRDefault="008772CE" w:rsidP="00CD6CDA">
      <w:pPr>
        <w:tabs>
          <w:tab w:val="left" w:pos="1985"/>
        </w:tabs>
        <w:spacing w:before="60" w:after="60"/>
        <w:jc w:val="both"/>
        <w:rPr>
          <w:rFonts w:ascii="Times New Roman" w:eastAsiaTheme="minorEastAsia" w:hAnsi="Times New Roman" w:cs="Times New Roman"/>
          <w:b/>
          <w:sz w:val="24"/>
          <w:szCs w:val="24"/>
          <w:lang w:val="en-GB" w:eastAsia="ja-JP"/>
        </w:rPr>
      </w:pPr>
      <w:bookmarkStart w:id="0" w:name="_Hlk115097167"/>
      <w:r w:rsidRPr="00350760">
        <w:rPr>
          <w:rFonts w:ascii="Times New Roman" w:eastAsiaTheme="minorEastAsia" w:hAnsi="Times New Roman" w:cs="Times New Roman"/>
          <w:b/>
          <w:sz w:val="24"/>
          <w:szCs w:val="24"/>
          <w:lang w:val="en-GB" w:eastAsia="ja-JP"/>
        </w:rPr>
        <w:t>3GPP TSG-RAN WG4 Meeting # 10</w:t>
      </w:r>
      <w:r w:rsidR="002F2DF4" w:rsidRPr="00350760">
        <w:rPr>
          <w:rFonts w:ascii="Times New Roman" w:eastAsiaTheme="minorEastAsia" w:hAnsi="Times New Roman" w:cs="Times New Roman"/>
          <w:b/>
          <w:sz w:val="24"/>
          <w:szCs w:val="24"/>
          <w:lang w:val="en-GB" w:eastAsia="zh-CN"/>
        </w:rPr>
        <w:t>6</w:t>
      </w:r>
      <w:r w:rsidRPr="00350760">
        <w:rPr>
          <w:rFonts w:ascii="Times New Roman" w:eastAsiaTheme="minorEastAsia" w:hAnsi="Times New Roman" w:cs="Times New Roman"/>
          <w:b/>
          <w:sz w:val="24"/>
          <w:szCs w:val="24"/>
          <w:lang w:val="en-GB" w:eastAsia="ja-JP"/>
        </w:rPr>
        <w:tab/>
      </w:r>
      <w:r w:rsidRPr="00350760">
        <w:rPr>
          <w:rFonts w:ascii="Times New Roman" w:eastAsiaTheme="minorEastAsia" w:hAnsi="Times New Roman" w:cs="Times New Roman"/>
          <w:b/>
          <w:sz w:val="24"/>
          <w:szCs w:val="24"/>
          <w:lang w:val="en-GB" w:eastAsia="ja-JP"/>
        </w:rPr>
        <w:tab/>
      </w:r>
      <w:r w:rsidRPr="00350760">
        <w:rPr>
          <w:rFonts w:ascii="Times New Roman" w:eastAsiaTheme="minorEastAsia" w:hAnsi="Times New Roman" w:cs="Times New Roman"/>
          <w:b/>
          <w:sz w:val="24"/>
          <w:szCs w:val="24"/>
          <w:lang w:val="en-GB" w:eastAsia="ja-JP"/>
        </w:rPr>
        <w:tab/>
      </w:r>
      <w:r w:rsidRPr="00350760">
        <w:rPr>
          <w:rFonts w:ascii="Times New Roman" w:eastAsiaTheme="minorEastAsia" w:hAnsi="Times New Roman" w:cs="Times New Roman"/>
          <w:b/>
          <w:sz w:val="24"/>
          <w:szCs w:val="24"/>
          <w:lang w:val="en-GB" w:eastAsia="ja-JP"/>
        </w:rPr>
        <w:tab/>
      </w:r>
      <w:r w:rsidRPr="00350760">
        <w:rPr>
          <w:rFonts w:ascii="Times New Roman" w:eastAsiaTheme="minorEastAsia" w:hAnsi="Times New Roman" w:cs="Times New Roman"/>
          <w:b/>
          <w:sz w:val="24"/>
          <w:szCs w:val="24"/>
          <w:lang w:val="en-GB" w:eastAsia="ja-JP"/>
        </w:rPr>
        <w:tab/>
      </w:r>
      <w:r w:rsidRPr="00350760">
        <w:rPr>
          <w:rFonts w:ascii="Times New Roman" w:eastAsiaTheme="minorEastAsia" w:hAnsi="Times New Roman" w:cs="Times New Roman"/>
          <w:b/>
          <w:sz w:val="24"/>
          <w:szCs w:val="24"/>
          <w:lang w:val="en-GB" w:eastAsia="ja-JP"/>
        </w:rPr>
        <w:tab/>
        <w:t xml:space="preserve">     </w:t>
      </w:r>
      <w:r w:rsidR="00496B7F">
        <w:rPr>
          <w:rFonts w:ascii="Times New Roman" w:eastAsiaTheme="minorEastAsia" w:hAnsi="Times New Roman" w:cs="Times New Roman"/>
          <w:b/>
          <w:sz w:val="24"/>
          <w:szCs w:val="24"/>
          <w:lang w:val="en-GB" w:eastAsia="ja-JP"/>
        </w:rPr>
        <w:t xml:space="preserve">      </w:t>
      </w:r>
      <w:r w:rsidRPr="00350760">
        <w:rPr>
          <w:rFonts w:ascii="Times New Roman" w:eastAsiaTheme="minorEastAsia" w:hAnsi="Times New Roman" w:cs="Times New Roman"/>
          <w:b/>
          <w:sz w:val="24"/>
          <w:szCs w:val="24"/>
          <w:lang w:val="en-GB" w:eastAsia="ja-JP"/>
        </w:rPr>
        <w:t xml:space="preserve"> </w:t>
      </w:r>
      <w:r w:rsidR="00496B7F" w:rsidRPr="00496B7F">
        <w:rPr>
          <w:rFonts w:ascii="Times New Roman" w:eastAsiaTheme="minorEastAsia" w:hAnsi="Times New Roman" w:cs="Times New Roman"/>
          <w:b/>
          <w:sz w:val="24"/>
          <w:szCs w:val="24"/>
          <w:lang w:val="en-GB" w:eastAsia="ja-JP"/>
        </w:rPr>
        <w:t>R4-2301660</w:t>
      </w:r>
    </w:p>
    <w:bookmarkEnd w:id="0"/>
    <w:p w14:paraId="12AE197E" w14:textId="0B656679" w:rsidR="002F2DF4" w:rsidRPr="00350760" w:rsidRDefault="002F2DF4" w:rsidP="00CD6CDA">
      <w:pPr>
        <w:tabs>
          <w:tab w:val="left" w:pos="1985"/>
        </w:tabs>
        <w:spacing w:before="60" w:after="60"/>
        <w:jc w:val="both"/>
        <w:rPr>
          <w:rFonts w:ascii="Times New Roman" w:eastAsia="宋体" w:hAnsi="Times New Roman" w:cs="Times New Roman"/>
          <w:b/>
          <w:sz w:val="24"/>
          <w:szCs w:val="20"/>
        </w:rPr>
      </w:pPr>
      <w:r w:rsidRPr="00350760">
        <w:rPr>
          <w:rFonts w:ascii="Times New Roman" w:eastAsia="宋体" w:hAnsi="Times New Roman" w:cs="Times New Roman"/>
          <w:b/>
          <w:sz w:val="24"/>
          <w:szCs w:val="20"/>
        </w:rPr>
        <w:t>Athens, Greece, February 27 – March 3, 202</w:t>
      </w:r>
      <w:r w:rsidR="00496B7F">
        <w:rPr>
          <w:rFonts w:ascii="Times New Roman" w:eastAsia="宋体" w:hAnsi="Times New Roman" w:cs="Times New Roman" w:hint="eastAsia"/>
          <w:b/>
          <w:sz w:val="24"/>
          <w:szCs w:val="20"/>
          <w:lang w:eastAsia="zh-CN"/>
        </w:rPr>
        <w:t>3</w:t>
      </w:r>
    </w:p>
    <w:p w14:paraId="2C1C61A8" w14:textId="70E81658" w:rsidR="00CC5B11" w:rsidRPr="00496B7F" w:rsidRDefault="00CC5B11" w:rsidP="00CD6CDA">
      <w:pPr>
        <w:tabs>
          <w:tab w:val="left" w:pos="1985"/>
        </w:tabs>
        <w:spacing w:before="60" w:after="60"/>
        <w:jc w:val="both"/>
        <w:rPr>
          <w:rFonts w:ascii="Times New Roman" w:eastAsia="宋体" w:hAnsi="Times New Roman" w:cs="Times New Roman"/>
          <w:b/>
          <w:sz w:val="21"/>
        </w:rPr>
      </w:pPr>
      <w:r w:rsidRPr="00496B7F">
        <w:rPr>
          <w:rFonts w:ascii="Times New Roman" w:eastAsia="宋体" w:hAnsi="Times New Roman" w:cs="Times New Roman"/>
          <w:b/>
          <w:sz w:val="21"/>
        </w:rPr>
        <w:t>Agenda Item:</w:t>
      </w:r>
      <w:r w:rsidRPr="00496B7F">
        <w:rPr>
          <w:rFonts w:ascii="Times New Roman" w:eastAsia="宋体" w:hAnsi="Times New Roman" w:cs="Times New Roman"/>
          <w:b/>
          <w:sz w:val="21"/>
        </w:rPr>
        <w:tab/>
      </w:r>
      <w:r w:rsidR="002F2DF4" w:rsidRPr="00496B7F">
        <w:rPr>
          <w:rFonts w:ascii="Times New Roman" w:hAnsi="Times New Roman" w:cs="Times New Roman"/>
          <w:b/>
          <w:sz w:val="21"/>
          <w:lang w:eastAsia="ja-JP"/>
        </w:rPr>
        <w:t>9</w:t>
      </w:r>
      <w:r w:rsidRPr="00496B7F">
        <w:rPr>
          <w:rFonts w:ascii="Times New Roman" w:hAnsi="Times New Roman" w:cs="Times New Roman"/>
          <w:b/>
          <w:sz w:val="21"/>
          <w:lang w:eastAsia="ja-JP"/>
        </w:rPr>
        <w:t>.</w:t>
      </w:r>
      <w:r w:rsidR="00B96708" w:rsidRPr="00496B7F">
        <w:rPr>
          <w:rFonts w:ascii="Times New Roman" w:hAnsi="Times New Roman" w:cs="Times New Roman"/>
          <w:b/>
          <w:sz w:val="21"/>
          <w:lang w:eastAsia="ja-JP"/>
        </w:rPr>
        <w:t>2</w:t>
      </w:r>
      <w:r w:rsidR="002F2DF4" w:rsidRPr="00496B7F">
        <w:rPr>
          <w:rFonts w:ascii="Times New Roman" w:hAnsi="Times New Roman" w:cs="Times New Roman"/>
          <w:b/>
          <w:sz w:val="21"/>
          <w:lang w:eastAsia="ja-JP"/>
        </w:rPr>
        <w:t>3</w:t>
      </w:r>
      <w:r w:rsidR="00B96708" w:rsidRPr="00496B7F">
        <w:rPr>
          <w:rFonts w:ascii="Times New Roman" w:hAnsi="Times New Roman" w:cs="Times New Roman"/>
          <w:b/>
          <w:sz w:val="21"/>
          <w:lang w:eastAsia="ja-JP"/>
        </w:rPr>
        <w:t>.</w:t>
      </w:r>
      <w:r w:rsidR="00593FAE" w:rsidRPr="00496B7F">
        <w:rPr>
          <w:rFonts w:ascii="Times New Roman" w:hAnsi="Times New Roman" w:cs="Times New Roman"/>
          <w:b/>
          <w:sz w:val="21"/>
          <w:lang w:eastAsia="ja-JP"/>
        </w:rPr>
        <w:t>3</w:t>
      </w:r>
      <w:r w:rsidR="00A07C36" w:rsidRPr="00496B7F">
        <w:rPr>
          <w:rFonts w:ascii="Times New Roman" w:hAnsi="Times New Roman" w:cs="Times New Roman"/>
          <w:b/>
          <w:sz w:val="21"/>
          <w:lang w:eastAsia="ja-JP"/>
        </w:rPr>
        <w:t>.</w:t>
      </w:r>
      <w:r w:rsidR="00AA26AB" w:rsidRPr="00496B7F">
        <w:rPr>
          <w:rFonts w:ascii="Times New Roman" w:hAnsi="Times New Roman" w:cs="Times New Roman"/>
          <w:b/>
          <w:sz w:val="21"/>
          <w:lang w:eastAsia="ja-JP"/>
        </w:rPr>
        <w:t>3</w:t>
      </w:r>
    </w:p>
    <w:p w14:paraId="57DB46B7" w14:textId="77777777" w:rsidR="00CC5B11" w:rsidRPr="00496B7F" w:rsidRDefault="00CC5B11" w:rsidP="00CD6CDA">
      <w:pPr>
        <w:tabs>
          <w:tab w:val="left" w:pos="1985"/>
        </w:tabs>
        <w:spacing w:before="60" w:after="60"/>
        <w:jc w:val="both"/>
        <w:rPr>
          <w:rFonts w:ascii="Times New Roman" w:hAnsi="Times New Roman" w:cs="Times New Roman"/>
          <w:sz w:val="21"/>
          <w:lang w:eastAsia="ja-JP"/>
        </w:rPr>
      </w:pPr>
      <w:r w:rsidRPr="00496B7F">
        <w:rPr>
          <w:rFonts w:ascii="Times New Roman" w:hAnsi="Times New Roman" w:cs="Times New Roman"/>
          <w:b/>
          <w:sz w:val="21"/>
        </w:rPr>
        <w:t xml:space="preserve">Source: </w:t>
      </w:r>
      <w:r w:rsidRPr="00496B7F">
        <w:rPr>
          <w:rFonts w:ascii="Times New Roman" w:hAnsi="Times New Roman" w:cs="Times New Roman"/>
          <w:b/>
          <w:sz w:val="21"/>
        </w:rPr>
        <w:tab/>
        <w:t>OPPO</w:t>
      </w:r>
    </w:p>
    <w:p w14:paraId="1234CEC6" w14:textId="64F14102" w:rsidR="00CC5B11" w:rsidRPr="00496B7F" w:rsidRDefault="00CC5B11" w:rsidP="00CD6CDA">
      <w:pPr>
        <w:tabs>
          <w:tab w:val="left" w:pos="1985"/>
        </w:tabs>
        <w:spacing w:before="60" w:after="60"/>
        <w:jc w:val="both"/>
        <w:rPr>
          <w:rFonts w:ascii="Times New Roman" w:eastAsia="宋体" w:hAnsi="Times New Roman" w:cs="Times New Roman"/>
          <w:sz w:val="21"/>
        </w:rPr>
      </w:pPr>
      <w:r w:rsidRPr="00496B7F">
        <w:rPr>
          <w:rFonts w:ascii="Times New Roman" w:hAnsi="Times New Roman" w:cs="Times New Roman"/>
          <w:b/>
          <w:sz w:val="21"/>
        </w:rPr>
        <w:t>Title:</w:t>
      </w:r>
      <w:r w:rsidRPr="00496B7F">
        <w:rPr>
          <w:rFonts w:ascii="Times New Roman" w:hAnsi="Times New Roman" w:cs="Times New Roman"/>
          <w:sz w:val="21"/>
        </w:rPr>
        <w:t xml:space="preserve"> </w:t>
      </w:r>
      <w:r w:rsidRPr="00496B7F">
        <w:rPr>
          <w:rFonts w:ascii="Times New Roman" w:hAnsi="Times New Roman" w:cs="Times New Roman"/>
          <w:sz w:val="21"/>
        </w:rPr>
        <w:tab/>
      </w:r>
      <w:r w:rsidR="0082164E" w:rsidRPr="00496B7F">
        <w:rPr>
          <w:rFonts w:ascii="Times New Roman" w:hAnsi="Times New Roman" w:cs="Times New Roman"/>
          <w:b/>
          <w:sz w:val="21"/>
          <w:lang w:eastAsia="ja-JP"/>
        </w:rPr>
        <w:t xml:space="preserve">Discussion </w:t>
      </w:r>
      <w:r w:rsidR="004C63E4" w:rsidRPr="00496B7F">
        <w:rPr>
          <w:rFonts w:ascii="Times New Roman" w:hAnsi="Times New Roman" w:cs="Times New Roman"/>
          <w:b/>
          <w:sz w:val="21"/>
          <w:lang w:eastAsia="ja-JP"/>
        </w:rPr>
        <w:t>on</w:t>
      </w:r>
      <w:r w:rsidR="00C55779" w:rsidRPr="00496B7F">
        <w:rPr>
          <w:rFonts w:ascii="Times New Roman" w:hAnsi="Times New Roman" w:cs="Times New Roman"/>
          <w:b/>
          <w:sz w:val="21"/>
          <w:lang w:eastAsia="ja-JP"/>
        </w:rPr>
        <w:t xml:space="preserve"> L1/L2 inter-cell mobility</w:t>
      </w:r>
      <w:r w:rsidR="00AA26AB" w:rsidRPr="00496B7F">
        <w:rPr>
          <w:rFonts w:ascii="Times New Roman" w:hAnsi="Times New Roman" w:cs="Times New Roman"/>
          <w:b/>
          <w:sz w:val="21"/>
          <w:lang w:eastAsia="ja-JP"/>
        </w:rPr>
        <w:t xml:space="preserve"> delay</w:t>
      </w:r>
      <w:r w:rsidR="00D71347" w:rsidRPr="00496B7F">
        <w:rPr>
          <w:rFonts w:ascii="Times New Roman" w:hAnsi="Times New Roman" w:cs="Times New Roman"/>
          <w:b/>
          <w:sz w:val="21"/>
          <w:lang w:eastAsia="ja-JP"/>
        </w:rPr>
        <w:t xml:space="preserve"> requirements</w:t>
      </w:r>
    </w:p>
    <w:p w14:paraId="0EED31D0" w14:textId="77777777" w:rsidR="00CC5B11" w:rsidRPr="00496B7F" w:rsidRDefault="00CC5B11" w:rsidP="00CD6CDA">
      <w:pPr>
        <w:tabs>
          <w:tab w:val="left" w:pos="1985"/>
        </w:tabs>
        <w:spacing w:before="60" w:after="60"/>
        <w:jc w:val="both"/>
        <w:rPr>
          <w:rFonts w:ascii="Times New Roman" w:hAnsi="Times New Roman" w:cs="Times New Roman"/>
          <w:b/>
          <w:sz w:val="21"/>
        </w:rPr>
      </w:pPr>
      <w:r w:rsidRPr="00496B7F">
        <w:rPr>
          <w:rFonts w:ascii="Times New Roman" w:hAnsi="Times New Roman" w:cs="Times New Roman"/>
          <w:b/>
          <w:sz w:val="21"/>
        </w:rPr>
        <w:t>Document for:</w:t>
      </w:r>
      <w:r w:rsidRPr="00496B7F">
        <w:rPr>
          <w:rFonts w:ascii="Times New Roman" w:hAnsi="Times New Roman" w:cs="Times New Roman"/>
          <w:sz w:val="21"/>
        </w:rPr>
        <w:tab/>
      </w:r>
      <w:r w:rsidRPr="00496B7F">
        <w:rPr>
          <w:rFonts w:ascii="Times New Roman" w:hAnsi="Times New Roman" w:cs="Times New Roman"/>
          <w:b/>
          <w:sz w:val="21"/>
        </w:rPr>
        <w:t>Approval</w:t>
      </w:r>
    </w:p>
    <w:p w14:paraId="6D0B833A" w14:textId="77777777" w:rsidR="00973137" w:rsidRPr="00350760" w:rsidRDefault="00625A35" w:rsidP="00CD6CDA">
      <w:pPr>
        <w:pStyle w:val="1"/>
        <w:jc w:val="both"/>
        <w:rPr>
          <w:rFonts w:ascii="Times New Roman" w:hAnsi="Times New Roman"/>
        </w:rPr>
      </w:pPr>
      <w:r w:rsidRPr="00350760">
        <w:rPr>
          <w:rFonts w:ascii="Times New Roman" w:hAnsi="Times New Roman"/>
        </w:rPr>
        <w:t>1</w:t>
      </w:r>
      <w:r w:rsidRPr="00350760">
        <w:rPr>
          <w:rFonts w:ascii="Times New Roman" w:hAnsi="Times New Roman"/>
        </w:rPr>
        <w:tab/>
        <w:t>Introduction</w:t>
      </w:r>
    </w:p>
    <w:p w14:paraId="0C0D5BFF" w14:textId="45EA7463" w:rsidR="00664FE2" w:rsidRPr="00350760" w:rsidRDefault="002E7850" w:rsidP="00CD6CDA">
      <w:pPr>
        <w:pStyle w:val="a6"/>
        <w:rPr>
          <w:rFonts w:ascii="Times New Roman" w:eastAsiaTheme="minorEastAsia" w:hAnsi="Times New Roman" w:cs="Times New Roman"/>
          <w:sz w:val="21"/>
          <w:lang w:val="en-GB"/>
        </w:rPr>
      </w:pPr>
      <w:r w:rsidRPr="00350760">
        <w:rPr>
          <w:rFonts w:ascii="Times New Roman" w:hAnsi="Times New Roman" w:cs="Times New Roman"/>
          <w:sz w:val="21"/>
          <w:lang w:val="en-GB"/>
        </w:rPr>
        <w:t>A WF</w:t>
      </w:r>
      <w:r w:rsidR="00DF767A" w:rsidRPr="00350760">
        <w:rPr>
          <w:rFonts w:ascii="Times New Roman" w:hAnsi="Times New Roman" w:cs="Times New Roman"/>
          <w:sz w:val="21"/>
          <w:lang w:val="en-GB"/>
        </w:rPr>
        <w:t xml:space="preserve"> on Rel-18 </w:t>
      </w:r>
      <w:r w:rsidR="00460106" w:rsidRPr="00350760">
        <w:rPr>
          <w:rFonts w:ascii="Times New Roman" w:hAnsi="Times New Roman" w:cs="Times New Roman"/>
          <w:sz w:val="21"/>
          <w:lang w:val="en-GB"/>
        </w:rPr>
        <w:t>Mobility enhancement</w:t>
      </w:r>
      <w:r w:rsidR="00DF767A" w:rsidRPr="00350760">
        <w:rPr>
          <w:rFonts w:ascii="Times New Roman" w:hAnsi="Times New Roman" w:cs="Times New Roman"/>
          <w:sz w:val="21"/>
          <w:lang w:val="en-GB"/>
        </w:rPr>
        <w:t xml:space="preserve"> was approved in RAN</w:t>
      </w:r>
      <w:r w:rsidR="00374C0A" w:rsidRPr="00350760">
        <w:rPr>
          <w:rFonts w:ascii="Times New Roman" w:hAnsi="Times New Roman" w:cs="Times New Roman"/>
          <w:sz w:val="21"/>
          <w:lang w:val="en-GB"/>
        </w:rPr>
        <w:t>4</w:t>
      </w:r>
      <w:r w:rsidR="002B57F1" w:rsidRPr="00350760">
        <w:rPr>
          <w:rFonts w:ascii="Times New Roman" w:hAnsi="Times New Roman" w:cs="Times New Roman"/>
          <w:sz w:val="21"/>
          <w:lang w:val="en-GB"/>
        </w:rPr>
        <w:t>#</w:t>
      </w:r>
      <w:r w:rsidR="00374C0A" w:rsidRPr="00350760">
        <w:rPr>
          <w:rFonts w:ascii="Times New Roman" w:hAnsi="Times New Roman" w:cs="Times New Roman"/>
          <w:sz w:val="21"/>
          <w:lang w:val="en-GB"/>
        </w:rPr>
        <w:t>10</w:t>
      </w:r>
      <w:r w:rsidR="002F2DF4" w:rsidRPr="00350760">
        <w:rPr>
          <w:rFonts w:ascii="Times New Roman" w:hAnsi="Times New Roman" w:cs="Times New Roman"/>
          <w:sz w:val="21"/>
          <w:lang w:val="en-GB"/>
        </w:rPr>
        <w:t>5</w:t>
      </w:r>
      <w:r w:rsidR="00DF767A" w:rsidRPr="00350760">
        <w:rPr>
          <w:rFonts w:ascii="Times New Roman" w:hAnsi="Times New Roman" w:cs="Times New Roman"/>
          <w:sz w:val="21"/>
          <w:lang w:val="en-GB"/>
        </w:rPr>
        <w:t xml:space="preserve"> meeting [</w:t>
      </w:r>
      <w:r w:rsidR="004D5EF0" w:rsidRPr="00350760">
        <w:rPr>
          <w:rFonts w:ascii="Times New Roman" w:hAnsi="Times New Roman" w:cs="Times New Roman"/>
          <w:sz w:val="21"/>
          <w:lang w:val="en-GB"/>
        </w:rPr>
        <w:t>1</w:t>
      </w:r>
      <w:r w:rsidR="00DF767A" w:rsidRPr="00350760">
        <w:rPr>
          <w:rFonts w:ascii="Times New Roman" w:hAnsi="Times New Roman" w:cs="Times New Roman"/>
          <w:sz w:val="21"/>
          <w:lang w:val="en-GB"/>
        </w:rPr>
        <w:t>].</w:t>
      </w:r>
      <w:r w:rsidR="003073E7" w:rsidRPr="00350760">
        <w:rPr>
          <w:rFonts w:ascii="Times New Roman" w:hAnsi="Times New Roman" w:cs="Times New Roman"/>
          <w:sz w:val="21"/>
          <w:lang w:val="en-GB"/>
        </w:rPr>
        <w:t xml:space="preserve"> </w:t>
      </w:r>
    </w:p>
    <w:p w14:paraId="405C2F9B" w14:textId="5E4EB1F1" w:rsidR="00B662C7" w:rsidRPr="00350760" w:rsidRDefault="00B662C7" w:rsidP="00CD6CDA">
      <w:pPr>
        <w:pStyle w:val="a6"/>
        <w:rPr>
          <w:rFonts w:ascii="Times New Roman" w:hAnsi="Times New Roman" w:cs="Times New Roman"/>
          <w:sz w:val="21"/>
          <w:lang w:val="en-GB"/>
        </w:rPr>
      </w:pPr>
      <w:r w:rsidRPr="00350760">
        <w:rPr>
          <w:rFonts w:ascii="Times New Roman" w:hAnsi="Times New Roman" w:cs="Times New Roman"/>
          <w:sz w:val="21"/>
          <w:lang w:val="en-GB"/>
        </w:rPr>
        <w:t>In t</w:t>
      </w:r>
      <w:r w:rsidR="00625A35" w:rsidRPr="00350760">
        <w:rPr>
          <w:rFonts w:ascii="Times New Roman" w:hAnsi="Times New Roman" w:cs="Times New Roman"/>
          <w:sz w:val="21"/>
          <w:lang w:val="en-GB"/>
        </w:rPr>
        <w:t xml:space="preserve">his </w:t>
      </w:r>
      <w:r w:rsidRPr="00350760">
        <w:rPr>
          <w:rFonts w:ascii="Times New Roman" w:hAnsi="Times New Roman" w:cs="Times New Roman"/>
          <w:sz w:val="21"/>
          <w:lang w:val="en-GB"/>
        </w:rPr>
        <w:t xml:space="preserve">contribution, we discuss </w:t>
      </w:r>
      <w:r w:rsidR="00C55779" w:rsidRPr="00350760">
        <w:rPr>
          <w:rFonts w:ascii="Times New Roman" w:hAnsi="Times New Roman" w:cs="Times New Roman"/>
          <w:sz w:val="21"/>
          <w:lang w:val="en-GB"/>
        </w:rPr>
        <w:t xml:space="preserve">the issues </w:t>
      </w:r>
      <w:r w:rsidR="00B1685A" w:rsidRPr="00350760">
        <w:rPr>
          <w:rFonts w:ascii="Times New Roman" w:hAnsi="Times New Roman" w:cs="Times New Roman"/>
          <w:sz w:val="21"/>
          <w:lang w:val="en-GB"/>
        </w:rPr>
        <w:t xml:space="preserve">on general aspects and scenarios </w:t>
      </w:r>
      <w:r w:rsidR="00C55779" w:rsidRPr="00350760">
        <w:rPr>
          <w:rFonts w:ascii="Times New Roman" w:hAnsi="Times New Roman" w:cs="Times New Roman"/>
          <w:sz w:val="21"/>
          <w:lang w:val="en-GB"/>
        </w:rPr>
        <w:t>of L1/L2 based inter-cell mobility</w:t>
      </w:r>
      <w:r w:rsidR="003073E7" w:rsidRPr="00350760">
        <w:rPr>
          <w:rFonts w:ascii="Times New Roman" w:hAnsi="Times New Roman" w:cs="Times New Roman"/>
          <w:sz w:val="21"/>
          <w:lang w:val="en-GB"/>
        </w:rPr>
        <w:t>.</w:t>
      </w:r>
    </w:p>
    <w:p w14:paraId="0591687E" w14:textId="5C8C27B1" w:rsidR="00973137" w:rsidRPr="00350760" w:rsidRDefault="00625A35" w:rsidP="00CD6CDA">
      <w:pPr>
        <w:pStyle w:val="1"/>
        <w:jc w:val="both"/>
        <w:rPr>
          <w:rFonts w:ascii="Times New Roman" w:hAnsi="Times New Roman"/>
        </w:rPr>
      </w:pPr>
      <w:r w:rsidRPr="00350760">
        <w:rPr>
          <w:rFonts w:ascii="Times New Roman" w:hAnsi="Times New Roman"/>
        </w:rPr>
        <w:t>2</w:t>
      </w:r>
      <w:r w:rsidRPr="00350760">
        <w:rPr>
          <w:rFonts w:ascii="Times New Roman" w:hAnsi="Times New Roman"/>
        </w:rPr>
        <w:tab/>
      </w:r>
      <w:r w:rsidR="007D20D2" w:rsidRPr="00350760">
        <w:rPr>
          <w:rFonts w:ascii="Times New Roman" w:hAnsi="Times New Roman"/>
        </w:rPr>
        <w:t>Discussion</w:t>
      </w:r>
    </w:p>
    <w:p w14:paraId="07DBAA2A" w14:textId="03C66803" w:rsidR="00662A20" w:rsidRPr="00350760" w:rsidRDefault="003A5BC4" w:rsidP="00662A20">
      <w:pPr>
        <w:pStyle w:val="20"/>
        <w:rPr>
          <w:rFonts w:ascii="Times New Roman" w:eastAsia="Yu Mincho" w:hAnsi="Times New Roman"/>
        </w:rPr>
      </w:pPr>
      <w:r w:rsidRPr="00350760">
        <w:rPr>
          <w:rFonts w:ascii="Times New Roman" w:eastAsia="Yu Mincho" w:hAnsi="Times New Roman"/>
        </w:rPr>
        <w:t xml:space="preserve">Scenarios </w:t>
      </w:r>
      <w:r>
        <w:rPr>
          <w:rFonts w:ascii="Times New Roman" w:eastAsia="Yu Mincho" w:hAnsi="Times New Roman"/>
        </w:rPr>
        <w:t>of c</w:t>
      </w:r>
      <w:r w:rsidR="00662A20" w:rsidRPr="00350760">
        <w:rPr>
          <w:rFonts w:ascii="Times New Roman" w:eastAsia="Yu Mincho" w:hAnsi="Times New Roman"/>
        </w:rPr>
        <w:t xml:space="preserve">ell switch delay requirements 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E10B5" w:rsidRPr="00350760" w14:paraId="1CD2B227" w14:textId="77777777" w:rsidTr="001E10B5">
        <w:tc>
          <w:tcPr>
            <w:tcW w:w="9629" w:type="dxa"/>
          </w:tcPr>
          <w:p w14:paraId="5A093A37" w14:textId="77777777" w:rsidR="001E10B5" w:rsidRPr="00350760" w:rsidRDefault="001E10B5" w:rsidP="001E10B5">
            <w:pPr>
              <w:spacing w:afterLines="50" w:after="120"/>
              <w:rPr>
                <w:rFonts w:ascii="Times New Roman" w:hAnsi="Times New Roman" w:cs="Times New Roman"/>
                <w:b/>
                <w:u w:val="single"/>
              </w:rPr>
            </w:pPr>
            <w:r w:rsidRPr="00350760">
              <w:rPr>
                <w:rFonts w:ascii="Times New Roman" w:hAnsi="Times New Roman" w:cs="Times New Roman"/>
                <w:b/>
                <w:u w:val="single"/>
              </w:rPr>
              <w:t>Issue 3-1-1: Whether define cell switch delay requirements for the case “PCell change with PSCell change”</w:t>
            </w:r>
          </w:p>
          <w:p w14:paraId="2F0B24BA" w14:textId="77777777" w:rsidR="001E10B5" w:rsidRPr="00350760" w:rsidRDefault="001E10B5" w:rsidP="001E10B5">
            <w:pPr>
              <w:spacing w:afterLines="50" w:after="120"/>
              <w:ind w:leftChars="200" w:left="400"/>
              <w:rPr>
                <w:rFonts w:ascii="Times New Roman" w:hAnsi="Times New Roman" w:cs="Times New Roman"/>
                <w:lang w:eastAsia="zh-CN"/>
              </w:rPr>
            </w:pPr>
            <w:r w:rsidRPr="00350760">
              <w:rPr>
                <w:rFonts w:ascii="Times New Roman" w:hAnsi="Times New Roman" w:cs="Times New Roman"/>
                <w:b/>
                <w:lang w:eastAsia="zh-CN"/>
              </w:rPr>
              <w:t>&lt; Wayforward &gt;</w:t>
            </w:r>
            <w:r w:rsidRPr="00350760">
              <w:rPr>
                <w:rFonts w:ascii="Times New Roman" w:hAnsi="Times New Roman" w:cs="Times New Roman"/>
                <w:lang w:eastAsia="zh-CN"/>
              </w:rPr>
              <w:t>: FFS the following option</w:t>
            </w:r>
          </w:p>
          <w:p w14:paraId="125D354E" w14:textId="42987ADD" w:rsidR="001E10B5" w:rsidRPr="00350760" w:rsidRDefault="001E10B5" w:rsidP="00063DE1">
            <w:pPr>
              <w:pStyle w:val="aff5"/>
              <w:numPr>
                <w:ilvl w:val="1"/>
                <w:numId w:val="19"/>
              </w:numPr>
              <w:spacing w:after="120" w:line="240" w:lineRule="auto"/>
              <w:rPr>
                <w:rFonts w:ascii="Times New Roman" w:hAnsi="Times New Roman" w:cs="Times New Roman"/>
                <w:szCs w:val="24"/>
                <w:lang w:val="en-US" w:eastAsia="zh-CN"/>
              </w:rPr>
            </w:pPr>
            <w:r w:rsidRPr="00350760">
              <w:rPr>
                <w:rFonts w:ascii="Times New Roman" w:hAnsi="Times New Roman" w:cs="Times New Roman"/>
                <w:szCs w:val="24"/>
                <w:lang w:val="en-US" w:eastAsia="zh-CN"/>
              </w:rPr>
              <w:t xml:space="preserve">Option 1 (MTK): </w:t>
            </w:r>
            <w:r w:rsidRPr="00350760">
              <w:rPr>
                <w:rFonts w:ascii="Times New Roman" w:hAnsi="Times New Roman" w:cs="Times New Roman"/>
                <w:lang w:val="en-US"/>
              </w:rPr>
              <w:t>Not define cell switch delay requirements for the case “</w:t>
            </w:r>
            <w:proofErr w:type="spellStart"/>
            <w:r w:rsidRPr="00350760">
              <w:rPr>
                <w:rFonts w:ascii="Times New Roman" w:hAnsi="Times New Roman" w:cs="Times New Roman"/>
                <w:lang w:val="en-US"/>
              </w:rPr>
              <w:t>PCell</w:t>
            </w:r>
            <w:proofErr w:type="spellEnd"/>
            <w:r w:rsidRPr="00350760">
              <w:rPr>
                <w:rFonts w:ascii="Times New Roman" w:hAnsi="Times New Roman" w:cs="Times New Roman"/>
                <w:lang w:val="en-US"/>
              </w:rPr>
              <w:t xml:space="preserve"> change with </w:t>
            </w:r>
            <w:proofErr w:type="spellStart"/>
            <w:r w:rsidRPr="00350760">
              <w:rPr>
                <w:rFonts w:ascii="Times New Roman" w:hAnsi="Times New Roman" w:cs="Times New Roman"/>
                <w:lang w:val="en-US"/>
              </w:rPr>
              <w:t>PSCell</w:t>
            </w:r>
            <w:proofErr w:type="spellEnd"/>
            <w:r w:rsidRPr="00350760">
              <w:rPr>
                <w:rFonts w:ascii="Times New Roman" w:hAnsi="Times New Roman" w:cs="Times New Roman"/>
                <w:lang w:val="en-US"/>
              </w:rPr>
              <w:t xml:space="preserve"> change”</w:t>
            </w:r>
            <w:r w:rsidRPr="00350760">
              <w:rPr>
                <w:rFonts w:ascii="Times New Roman" w:hAnsi="Times New Roman" w:cs="Times New Roman"/>
                <w:szCs w:val="24"/>
                <w:lang w:val="en-US" w:eastAsia="zh-CN"/>
              </w:rPr>
              <w:t>.</w:t>
            </w:r>
          </w:p>
        </w:tc>
      </w:tr>
      <w:tr w:rsidR="001E10B5" w:rsidRPr="00350760" w14:paraId="5E75446F" w14:textId="77777777" w:rsidTr="001E10B5">
        <w:tc>
          <w:tcPr>
            <w:tcW w:w="9629" w:type="dxa"/>
          </w:tcPr>
          <w:p w14:paraId="0A6027F4" w14:textId="77777777" w:rsidR="001E10B5" w:rsidRPr="00350760" w:rsidRDefault="001E10B5" w:rsidP="001E10B5">
            <w:pPr>
              <w:spacing w:afterLines="50" w:after="120"/>
              <w:rPr>
                <w:rFonts w:ascii="Times New Roman" w:hAnsi="Times New Roman" w:cs="Times New Roman"/>
                <w:b/>
              </w:rPr>
            </w:pPr>
            <w:r w:rsidRPr="00350760">
              <w:rPr>
                <w:rFonts w:ascii="Times New Roman" w:hAnsi="Times New Roman" w:cs="Times New Roman"/>
                <w:b/>
              </w:rPr>
              <w:t>RAN2 LS R2-2211061</w:t>
            </w:r>
          </w:p>
          <w:p w14:paraId="25E979AF" w14:textId="76EB17F3" w:rsidR="001E10B5" w:rsidRPr="00350760" w:rsidRDefault="001E10B5" w:rsidP="00063DE1">
            <w:pPr>
              <w:pStyle w:val="aff5"/>
              <w:numPr>
                <w:ilvl w:val="0"/>
                <w:numId w:val="20"/>
              </w:numPr>
              <w:spacing w:afterLines="50" w:after="120"/>
              <w:rPr>
                <w:rFonts w:ascii="Times New Roman" w:hAnsi="Times New Roman" w:cs="Times New Roman"/>
                <w:lang w:val="de-DE"/>
              </w:rPr>
            </w:pPr>
            <w:r w:rsidRPr="00350760">
              <w:rPr>
                <w:rFonts w:ascii="Times New Roman" w:hAnsi="Times New Roman" w:cs="Times New Roman"/>
                <w:lang w:val="de-DE"/>
              </w:rPr>
              <w:t>L1L2 based mobility supports the following CA scenarios:</w:t>
            </w:r>
          </w:p>
          <w:p w14:paraId="08EDF157" w14:textId="77777777" w:rsidR="001E10B5" w:rsidRPr="00350760" w:rsidRDefault="001E10B5" w:rsidP="00063DE1">
            <w:pPr>
              <w:pStyle w:val="aff5"/>
              <w:numPr>
                <w:ilvl w:val="1"/>
                <w:numId w:val="21"/>
              </w:numPr>
              <w:spacing w:afterLines="50" w:after="120"/>
              <w:rPr>
                <w:rFonts w:ascii="Times New Roman" w:hAnsi="Times New Roman" w:cs="Times New Roman"/>
                <w:lang w:val="de-DE"/>
              </w:rPr>
            </w:pPr>
            <w:r w:rsidRPr="00350760">
              <w:rPr>
                <w:rFonts w:ascii="Times New Roman" w:hAnsi="Times New Roman" w:cs="Times New Roman"/>
                <w:lang w:val="de-DE"/>
              </w:rPr>
              <w:t>PCell change without SCell change</w:t>
            </w:r>
          </w:p>
          <w:p w14:paraId="2B504403" w14:textId="77777777" w:rsidR="001E10B5" w:rsidRPr="00350760" w:rsidRDefault="001E10B5" w:rsidP="00063DE1">
            <w:pPr>
              <w:pStyle w:val="aff5"/>
              <w:numPr>
                <w:ilvl w:val="1"/>
                <w:numId w:val="21"/>
              </w:numPr>
              <w:spacing w:afterLines="50" w:after="120"/>
              <w:rPr>
                <w:rFonts w:ascii="Times New Roman" w:hAnsi="Times New Roman" w:cs="Times New Roman"/>
                <w:lang w:val="de-DE"/>
              </w:rPr>
            </w:pPr>
            <w:r w:rsidRPr="00350760">
              <w:rPr>
                <w:rFonts w:ascii="Times New Roman" w:hAnsi="Times New Roman" w:cs="Times New Roman"/>
                <w:lang w:val="de-DE"/>
              </w:rPr>
              <w:t>PCell change with SCell change</w:t>
            </w:r>
          </w:p>
          <w:p w14:paraId="521082C3" w14:textId="3F60827A" w:rsidR="001E10B5" w:rsidRPr="00350760" w:rsidRDefault="001E10B5" w:rsidP="00063DE1">
            <w:pPr>
              <w:pStyle w:val="aff5"/>
              <w:numPr>
                <w:ilvl w:val="0"/>
                <w:numId w:val="20"/>
              </w:numPr>
              <w:spacing w:afterLines="50" w:after="120"/>
              <w:rPr>
                <w:rFonts w:ascii="Times New Roman" w:hAnsi="Times New Roman" w:cs="Times New Roman"/>
                <w:lang w:val="de-DE"/>
              </w:rPr>
            </w:pPr>
            <w:r w:rsidRPr="00350760">
              <w:rPr>
                <w:rFonts w:ascii="Times New Roman" w:hAnsi="Times New Roman" w:cs="Times New Roman"/>
                <w:lang w:val="de-DE"/>
              </w:rPr>
              <w:t>Support NR-DC scenario in L1L2 based mobility, at least for the PSCell change without MN involvement case, i.e. intra-SN.</w:t>
            </w:r>
          </w:p>
        </w:tc>
      </w:tr>
    </w:tbl>
    <w:p w14:paraId="7E408D51" w14:textId="2AB307A2" w:rsidR="001E10B5" w:rsidRPr="00350760" w:rsidRDefault="001E10B5" w:rsidP="001E10B5">
      <w:pPr>
        <w:rPr>
          <w:rFonts w:ascii="Times New Roman" w:eastAsiaTheme="minorEastAsia" w:hAnsi="Times New Roman" w:cs="Times New Roman"/>
          <w:lang w:val="en-GB" w:eastAsia="zh-CN"/>
        </w:rPr>
      </w:pPr>
      <w:r w:rsidRPr="00350760">
        <w:rPr>
          <w:rFonts w:ascii="Times New Roman" w:eastAsiaTheme="minorEastAsia" w:hAnsi="Times New Roman" w:cs="Times New Roman"/>
          <w:lang w:val="en-GB" w:eastAsia="zh-CN"/>
        </w:rPr>
        <w:t xml:space="preserve">Based on RAN2’s guidance, we think </w:t>
      </w:r>
      <w:proofErr w:type="spellStart"/>
      <w:r w:rsidR="00662A20" w:rsidRPr="00350760">
        <w:rPr>
          <w:rFonts w:ascii="Times New Roman" w:eastAsiaTheme="minorEastAsia" w:hAnsi="Times New Roman" w:cs="Times New Roman"/>
          <w:lang w:val="en-GB" w:eastAsia="zh-CN"/>
        </w:rPr>
        <w:t>PSCell</w:t>
      </w:r>
      <w:proofErr w:type="spellEnd"/>
      <w:r w:rsidR="00662A20" w:rsidRPr="00350760">
        <w:rPr>
          <w:rFonts w:ascii="Times New Roman" w:eastAsiaTheme="minorEastAsia" w:hAnsi="Times New Roman" w:cs="Times New Roman"/>
          <w:lang w:val="en-GB" w:eastAsia="zh-CN"/>
        </w:rPr>
        <w:t xml:space="preserve"> change without MN involvement could have higher priority in this release. So, considering the workload, we support to not define cell switch delay requirements for the case “</w:t>
      </w:r>
      <w:proofErr w:type="spellStart"/>
      <w:r w:rsidR="00662A20" w:rsidRPr="00350760">
        <w:rPr>
          <w:rFonts w:ascii="Times New Roman" w:eastAsiaTheme="minorEastAsia" w:hAnsi="Times New Roman" w:cs="Times New Roman"/>
          <w:lang w:val="en-GB" w:eastAsia="zh-CN"/>
        </w:rPr>
        <w:t>PCell</w:t>
      </w:r>
      <w:proofErr w:type="spellEnd"/>
      <w:r w:rsidR="00662A20" w:rsidRPr="00350760">
        <w:rPr>
          <w:rFonts w:ascii="Times New Roman" w:eastAsiaTheme="minorEastAsia" w:hAnsi="Times New Roman" w:cs="Times New Roman"/>
          <w:lang w:val="en-GB" w:eastAsia="zh-CN"/>
        </w:rPr>
        <w:t xml:space="preserve"> change with </w:t>
      </w:r>
      <w:proofErr w:type="spellStart"/>
      <w:r w:rsidR="00662A20" w:rsidRPr="00350760">
        <w:rPr>
          <w:rFonts w:ascii="Times New Roman" w:eastAsiaTheme="minorEastAsia" w:hAnsi="Times New Roman" w:cs="Times New Roman"/>
          <w:lang w:val="en-GB" w:eastAsia="zh-CN"/>
        </w:rPr>
        <w:t>PSCell</w:t>
      </w:r>
      <w:proofErr w:type="spellEnd"/>
      <w:r w:rsidR="00662A20" w:rsidRPr="00350760">
        <w:rPr>
          <w:rFonts w:ascii="Times New Roman" w:eastAsiaTheme="minorEastAsia" w:hAnsi="Times New Roman" w:cs="Times New Roman"/>
          <w:lang w:val="en-GB" w:eastAsia="zh-CN"/>
        </w:rPr>
        <w:t xml:space="preserve"> change”</w:t>
      </w:r>
    </w:p>
    <w:p w14:paraId="531518E6" w14:textId="55004495" w:rsidR="00662A20" w:rsidRPr="003A5BC4" w:rsidRDefault="00662A20" w:rsidP="001E10B5">
      <w:pPr>
        <w:rPr>
          <w:rFonts w:ascii="Times New Roman" w:eastAsiaTheme="minorEastAsia" w:hAnsi="Times New Roman" w:cs="Times New Roman"/>
          <w:b/>
          <w:sz w:val="21"/>
          <w:lang w:val="en-GB" w:eastAsia="zh-CN"/>
        </w:rPr>
      </w:pPr>
      <w:r w:rsidRPr="003A5BC4">
        <w:rPr>
          <w:rFonts w:ascii="Times New Roman" w:eastAsiaTheme="minorEastAsia" w:hAnsi="Times New Roman" w:cs="Times New Roman"/>
          <w:b/>
          <w:sz w:val="21"/>
          <w:lang w:val="en-GB" w:eastAsia="zh-CN"/>
        </w:rPr>
        <w:t>Proposal 1: Support to not define cell switch delay requirements for the case “</w:t>
      </w:r>
      <w:proofErr w:type="spellStart"/>
      <w:r w:rsidRPr="003A5BC4">
        <w:rPr>
          <w:rFonts w:ascii="Times New Roman" w:eastAsiaTheme="minorEastAsia" w:hAnsi="Times New Roman" w:cs="Times New Roman"/>
          <w:b/>
          <w:sz w:val="21"/>
          <w:lang w:val="en-GB" w:eastAsia="zh-CN"/>
        </w:rPr>
        <w:t>PCell</w:t>
      </w:r>
      <w:proofErr w:type="spellEnd"/>
      <w:r w:rsidRPr="003A5BC4">
        <w:rPr>
          <w:rFonts w:ascii="Times New Roman" w:eastAsiaTheme="minorEastAsia" w:hAnsi="Times New Roman" w:cs="Times New Roman"/>
          <w:b/>
          <w:sz w:val="21"/>
          <w:lang w:val="en-GB" w:eastAsia="zh-CN"/>
        </w:rPr>
        <w:t xml:space="preserve"> change with </w:t>
      </w:r>
      <w:proofErr w:type="spellStart"/>
      <w:r w:rsidRPr="003A5BC4">
        <w:rPr>
          <w:rFonts w:ascii="Times New Roman" w:eastAsiaTheme="minorEastAsia" w:hAnsi="Times New Roman" w:cs="Times New Roman"/>
          <w:b/>
          <w:sz w:val="21"/>
          <w:lang w:val="en-GB" w:eastAsia="zh-CN"/>
        </w:rPr>
        <w:t>PSCell</w:t>
      </w:r>
      <w:proofErr w:type="spellEnd"/>
      <w:r w:rsidRPr="003A5BC4">
        <w:rPr>
          <w:rFonts w:ascii="Times New Roman" w:eastAsiaTheme="minorEastAsia" w:hAnsi="Times New Roman" w:cs="Times New Roman"/>
          <w:b/>
          <w:sz w:val="21"/>
          <w:lang w:val="en-GB" w:eastAsia="zh-CN"/>
        </w:rPr>
        <w:t xml:space="preserve"> change” in this release.</w:t>
      </w:r>
    </w:p>
    <w:p w14:paraId="28719322" w14:textId="28E08F8D" w:rsidR="001E10B5" w:rsidRPr="00350760" w:rsidRDefault="00350760" w:rsidP="003A5BC4">
      <w:pPr>
        <w:pStyle w:val="20"/>
        <w:rPr>
          <w:rFonts w:eastAsia="Yu Mincho"/>
        </w:rPr>
      </w:pPr>
      <w:r w:rsidRPr="00350760">
        <w:t>Timeline of cell switch delay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1685A" w:rsidRPr="00350760" w14:paraId="0ABA47C0" w14:textId="77777777" w:rsidTr="00B1685A">
        <w:tc>
          <w:tcPr>
            <w:tcW w:w="9629" w:type="dxa"/>
          </w:tcPr>
          <w:p w14:paraId="0B0D8C79" w14:textId="7CE4D7D3" w:rsidR="005377FE" w:rsidRPr="00350760" w:rsidRDefault="005377FE" w:rsidP="00CD6CDA">
            <w:pPr>
              <w:pStyle w:val="Agreement"/>
              <w:numPr>
                <w:ilvl w:val="0"/>
                <w:numId w:val="0"/>
              </w:numPr>
              <w:overflowPunct/>
              <w:autoSpaceDE/>
              <w:autoSpaceDN/>
              <w:adjustRightInd/>
              <w:spacing w:before="0"/>
              <w:jc w:val="both"/>
              <w:textAlignment w:val="auto"/>
              <w:rPr>
                <w:rFonts w:ascii="Times New Roman" w:eastAsiaTheme="minorEastAsia" w:hAnsi="Times New Roman"/>
                <w:b w:val="0"/>
                <w:sz w:val="21"/>
                <w:szCs w:val="21"/>
                <w:lang w:eastAsia="zh-CN"/>
              </w:rPr>
            </w:pPr>
            <w:r w:rsidRPr="00350760">
              <w:rPr>
                <w:rFonts w:ascii="Times New Roman" w:eastAsiaTheme="minorEastAsia" w:hAnsi="Times New Roman"/>
                <w:b w:val="0"/>
                <w:sz w:val="21"/>
                <w:szCs w:val="21"/>
                <w:highlight w:val="green"/>
                <w:lang w:eastAsia="zh-CN"/>
              </w:rPr>
              <w:t>RAN2</w:t>
            </w:r>
            <w:r w:rsidRPr="00350760">
              <w:rPr>
                <w:rFonts w:ascii="Times New Roman" w:eastAsiaTheme="minorEastAsia" w:hAnsi="Times New Roman"/>
                <w:b w:val="0"/>
                <w:sz w:val="21"/>
                <w:szCs w:val="21"/>
                <w:lang w:eastAsia="zh-CN"/>
              </w:rPr>
              <w:t xml:space="preserve"> LS R2-2211061</w:t>
            </w:r>
            <w:r w:rsidRPr="00350760">
              <w:rPr>
                <w:rFonts w:ascii="Times New Roman" w:eastAsiaTheme="minorEastAsia" w:hAnsi="Times New Roman"/>
                <w:b w:val="0"/>
                <w:sz w:val="21"/>
                <w:szCs w:val="21"/>
                <w:lang w:eastAsia="zh-CN"/>
              </w:rPr>
              <w:t>：</w:t>
            </w:r>
          </w:p>
          <w:p w14:paraId="7238B3B5" w14:textId="611155D6" w:rsidR="000616D6" w:rsidRPr="00350760" w:rsidRDefault="000616D6" w:rsidP="000616D6">
            <w:pPr>
              <w:shd w:val="clear" w:color="auto" w:fill="FFFFFF"/>
              <w:spacing w:after="0"/>
              <w:jc w:val="both"/>
              <w:rPr>
                <w:rFonts w:ascii="Times New Roman" w:eastAsia="MS PGothic" w:hAnsi="Times New Roman" w:cs="Times New Roman"/>
                <w:b/>
                <w:bCs/>
                <w:color w:val="000000"/>
                <w:sz w:val="21"/>
                <w:szCs w:val="21"/>
                <w:highlight w:val="green"/>
                <w:shd w:val="clear" w:color="auto" w:fill="FFFF00"/>
                <w:lang w:val="en-US" w:eastAsia="zh-CN"/>
              </w:rPr>
            </w:pPr>
            <w:r w:rsidRPr="00350760">
              <w:rPr>
                <w:rFonts w:ascii="Times New Roman" w:eastAsia="MS PGothic" w:hAnsi="Times New Roman" w:cs="Times New Roman"/>
                <w:b/>
                <w:bCs/>
                <w:color w:val="000000"/>
                <w:sz w:val="21"/>
                <w:szCs w:val="21"/>
                <w:highlight w:val="green"/>
                <w:shd w:val="clear" w:color="auto" w:fill="FFFF00"/>
                <w:lang w:val="en-US" w:eastAsia="zh-CN"/>
              </w:rPr>
              <w:t>Agreement:</w:t>
            </w:r>
          </w:p>
          <w:p w14:paraId="18A1E0E8" w14:textId="0F8C0E4E" w:rsidR="005377FE" w:rsidRPr="00350760" w:rsidRDefault="005377FE" w:rsidP="00063DE1">
            <w:pPr>
              <w:pStyle w:val="Agreement"/>
              <w:numPr>
                <w:ilvl w:val="0"/>
                <w:numId w:val="13"/>
              </w:numPr>
              <w:overflowPunct/>
              <w:autoSpaceDE/>
              <w:autoSpaceDN/>
              <w:adjustRightInd/>
              <w:spacing w:before="0"/>
              <w:jc w:val="both"/>
              <w:textAlignment w:val="auto"/>
              <w:rPr>
                <w:rFonts w:ascii="Times New Roman" w:hAnsi="Times New Roman"/>
                <w:b w:val="0"/>
                <w:sz w:val="21"/>
                <w:szCs w:val="21"/>
              </w:rPr>
            </w:pPr>
            <w:r w:rsidRPr="00350760">
              <w:rPr>
                <w:rFonts w:ascii="Times New Roman" w:hAnsi="Times New Roman"/>
                <w:b w:val="0"/>
                <w:sz w:val="21"/>
                <w:szCs w:val="21"/>
              </w:rPr>
              <w:t xml:space="preserve">RAN2 assumes that both RACH-based (CFRA, CBRA) and RACH-less procedures for L1 L2 mobility switch may be supported. RACH-less if the UE doesn’t need to acquire TA during the cell switch. RAN2 understands that the feasibility of RACH-less may depend on RAN1, and expect that RAN1 is working on this. </w:t>
            </w:r>
          </w:p>
          <w:p w14:paraId="57C70FE9" w14:textId="6DDDD1E6" w:rsidR="00CD6CDA" w:rsidRPr="00350760" w:rsidRDefault="005377FE" w:rsidP="00063DE1">
            <w:pPr>
              <w:pStyle w:val="Agreement"/>
              <w:numPr>
                <w:ilvl w:val="0"/>
                <w:numId w:val="13"/>
              </w:numPr>
              <w:overflowPunct/>
              <w:autoSpaceDE/>
              <w:autoSpaceDN/>
              <w:adjustRightInd/>
              <w:spacing w:before="0"/>
              <w:jc w:val="both"/>
              <w:textAlignment w:val="auto"/>
              <w:rPr>
                <w:rFonts w:ascii="Times New Roman" w:hAnsi="Times New Roman"/>
                <w:b w:val="0"/>
                <w:sz w:val="21"/>
                <w:szCs w:val="21"/>
              </w:rPr>
            </w:pPr>
            <w:r w:rsidRPr="00350760">
              <w:rPr>
                <w:rFonts w:ascii="Times New Roman" w:hAnsi="Times New Roman"/>
                <w:b w:val="0"/>
                <w:sz w:val="21"/>
                <w:szCs w:val="21"/>
              </w:rPr>
              <w:t xml:space="preserve">RAN2 assumes RACH resource for CFRA for L1 L2 dynamic switch may be provided in RRC configuration (or potentially by MAC CE FFS). </w:t>
            </w:r>
          </w:p>
        </w:tc>
      </w:tr>
      <w:tr w:rsidR="00CD6CDA" w:rsidRPr="00350760" w14:paraId="1A246BE4" w14:textId="77777777" w:rsidTr="00B1685A">
        <w:tc>
          <w:tcPr>
            <w:tcW w:w="9629" w:type="dxa"/>
          </w:tcPr>
          <w:p w14:paraId="3F035B87" w14:textId="77777777" w:rsidR="00CD6CDA" w:rsidRPr="00350760" w:rsidRDefault="00CD6CDA" w:rsidP="00CD6CDA">
            <w:pPr>
              <w:pStyle w:val="Doc-text2"/>
              <w:ind w:left="0" w:firstLine="0"/>
              <w:jc w:val="both"/>
              <w:rPr>
                <w:rFonts w:ascii="Times New Roman" w:eastAsiaTheme="minorEastAsia" w:hAnsi="Times New Roman" w:cs="Times New Roman"/>
                <w:sz w:val="21"/>
                <w:szCs w:val="21"/>
                <w:lang w:val="en-GB" w:eastAsia="ja-JP"/>
              </w:rPr>
            </w:pPr>
            <w:r w:rsidRPr="00350760">
              <w:rPr>
                <w:rFonts w:ascii="Times New Roman" w:hAnsi="Times New Roman" w:cs="Times New Roman"/>
                <w:sz w:val="21"/>
                <w:szCs w:val="21"/>
                <w:highlight w:val="green"/>
                <w:lang w:val="en-GB" w:eastAsia="ja-JP"/>
              </w:rPr>
              <w:t>RAN1</w:t>
            </w:r>
            <w:r w:rsidRPr="00350760">
              <w:rPr>
                <w:rFonts w:ascii="Times New Roman" w:hAnsi="Times New Roman" w:cs="Times New Roman"/>
                <w:sz w:val="21"/>
                <w:szCs w:val="21"/>
                <w:lang w:val="en-GB" w:eastAsia="ja-JP"/>
              </w:rPr>
              <w:t xml:space="preserve"> LS </w:t>
            </w:r>
            <w:r w:rsidRPr="00350760">
              <w:rPr>
                <w:rFonts w:ascii="Times New Roman" w:hAnsi="Times New Roman" w:cs="Times New Roman"/>
                <w:b/>
                <w:bCs/>
                <w:sz w:val="21"/>
                <w:szCs w:val="21"/>
                <w:lang w:val="en-US"/>
              </w:rPr>
              <w:t>R1-2210727</w:t>
            </w:r>
            <w:r w:rsidRPr="00350760">
              <w:rPr>
                <w:rFonts w:ascii="Times New Roman" w:eastAsiaTheme="minorEastAsia" w:hAnsi="Times New Roman" w:cs="Times New Roman"/>
                <w:b/>
                <w:bCs/>
                <w:sz w:val="21"/>
                <w:szCs w:val="21"/>
                <w:lang w:val="en-US"/>
              </w:rPr>
              <w:t>:</w:t>
            </w:r>
          </w:p>
          <w:p w14:paraId="7EDB332A" w14:textId="77777777" w:rsidR="00CD6CDA" w:rsidRPr="00350760" w:rsidRDefault="00CD6CDA" w:rsidP="00CD6CDA">
            <w:pPr>
              <w:shd w:val="clear" w:color="auto" w:fill="FFFFFF"/>
              <w:spacing w:after="0"/>
              <w:jc w:val="both"/>
              <w:rPr>
                <w:rFonts w:ascii="Times New Roman" w:eastAsia="MS PGothic" w:hAnsi="Times New Roman" w:cs="Times New Roman"/>
                <w:color w:val="242424"/>
                <w:sz w:val="21"/>
                <w:szCs w:val="21"/>
                <w:highlight w:val="green"/>
                <w:shd w:val="clear" w:color="auto" w:fill="FFFFFF"/>
                <w:lang w:val="en-US" w:eastAsia="zh-CN"/>
              </w:rPr>
            </w:pPr>
            <w:r w:rsidRPr="00350760">
              <w:rPr>
                <w:rFonts w:ascii="Times New Roman" w:eastAsia="MS PGothic" w:hAnsi="Times New Roman" w:cs="Times New Roman"/>
                <w:b/>
                <w:bCs/>
                <w:color w:val="000000"/>
                <w:sz w:val="21"/>
                <w:szCs w:val="21"/>
                <w:highlight w:val="green"/>
                <w:shd w:val="clear" w:color="auto" w:fill="FFFF00"/>
                <w:lang w:val="en-US" w:eastAsia="zh-CN"/>
              </w:rPr>
              <w:lastRenderedPageBreak/>
              <w:t>Agreement</w:t>
            </w:r>
            <w:r w:rsidRPr="00350760">
              <w:rPr>
                <w:rFonts w:ascii="Times New Roman" w:eastAsia="MS PGothic" w:hAnsi="Times New Roman" w:cs="Times New Roman"/>
                <w:color w:val="242424"/>
                <w:sz w:val="21"/>
                <w:szCs w:val="21"/>
                <w:highlight w:val="green"/>
                <w:shd w:val="clear" w:color="auto" w:fill="FFFFFF"/>
                <w:lang w:val="en-US" w:eastAsia="zh-CN"/>
              </w:rPr>
              <w:t> </w:t>
            </w:r>
          </w:p>
          <w:p w14:paraId="3A46CC64" w14:textId="77777777" w:rsidR="00CD6CDA" w:rsidRPr="00350760" w:rsidRDefault="00CD6CDA" w:rsidP="00CD6CDA">
            <w:pPr>
              <w:shd w:val="clear" w:color="auto" w:fill="FFFFFF"/>
              <w:spacing w:after="0"/>
              <w:jc w:val="both"/>
              <w:rPr>
                <w:rFonts w:ascii="Times New Roman" w:eastAsia="MS PGothic" w:hAnsi="Times New Roman" w:cs="Times New Roman"/>
                <w:color w:val="000000"/>
                <w:sz w:val="21"/>
                <w:szCs w:val="21"/>
                <w:lang w:val="en-US" w:eastAsia="zh-CN"/>
              </w:rPr>
            </w:pPr>
            <w:r w:rsidRPr="00350760">
              <w:rPr>
                <w:rFonts w:ascii="Times New Roman" w:eastAsia="MS PGothic" w:hAnsi="Times New Roman" w:cs="Times New Roman"/>
                <w:color w:val="000000"/>
                <w:sz w:val="21"/>
                <w:szCs w:val="21"/>
                <w:lang w:val="en-US" w:eastAsia="zh-CN"/>
              </w:rPr>
              <w:t>Support TA acquisition of candidate cell(s) before cell switch command is received in L1/L2 based mobility.</w:t>
            </w:r>
          </w:p>
          <w:p w14:paraId="5099281F" w14:textId="08470FCD" w:rsidR="00CD6CDA" w:rsidRPr="00350760" w:rsidRDefault="00CD6CDA" w:rsidP="00063DE1">
            <w:pPr>
              <w:numPr>
                <w:ilvl w:val="0"/>
                <w:numId w:val="16"/>
              </w:numPr>
              <w:shd w:val="clear" w:color="auto" w:fill="FFFFFF"/>
              <w:spacing w:after="0" w:line="240" w:lineRule="auto"/>
              <w:jc w:val="both"/>
              <w:rPr>
                <w:rFonts w:ascii="Times New Roman" w:eastAsia="MS PGothic" w:hAnsi="Times New Roman" w:cs="Times New Roman"/>
                <w:sz w:val="21"/>
                <w:szCs w:val="21"/>
                <w:lang w:val="en-US" w:eastAsia="zh-CN"/>
              </w:rPr>
            </w:pPr>
            <w:r w:rsidRPr="00350760">
              <w:rPr>
                <w:rFonts w:ascii="Times New Roman" w:eastAsia="MS PGothic" w:hAnsi="Times New Roman" w:cs="Times New Roman"/>
                <w:sz w:val="21"/>
                <w:szCs w:val="21"/>
                <w:lang w:val="en-US" w:eastAsia="zh-CN"/>
              </w:rPr>
              <w:t xml:space="preserve">FFS: whether this can be applied to candidate cell when it is deactivated </w:t>
            </w:r>
            <w:proofErr w:type="spellStart"/>
            <w:r w:rsidRPr="00350760">
              <w:rPr>
                <w:rFonts w:ascii="Times New Roman" w:eastAsia="MS PGothic" w:hAnsi="Times New Roman" w:cs="Times New Roman"/>
                <w:sz w:val="21"/>
                <w:szCs w:val="21"/>
                <w:lang w:val="en-US" w:eastAsia="zh-CN"/>
              </w:rPr>
              <w:t>SCell</w:t>
            </w:r>
            <w:proofErr w:type="spellEnd"/>
            <w:r w:rsidRPr="00350760">
              <w:rPr>
                <w:rFonts w:ascii="Times New Roman" w:eastAsia="MS PGothic" w:hAnsi="Times New Roman" w:cs="Times New Roman"/>
                <w:sz w:val="21"/>
                <w:szCs w:val="21"/>
                <w:lang w:val="en-US" w:eastAsia="zh-CN"/>
              </w:rPr>
              <w:t xml:space="preserve"> (if defined in RAN2)</w:t>
            </w:r>
          </w:p>
          <w:p w14:paraId="1EA4FB44" w14:textId="77777777" w:rsidR="00CD6CDA" w:rsidRPr="00350760" w:rsidRDefault="00CD6CDA" w:rsidP="00CD6CDA">
            <w:pPr>
              <w:shd w:val="clear" w:color="auto" w:fill="FFFFFF"/>
              <w:spacing w:after="0"/>
              <w:jc w:val="both"/>
              <w:rPr>
                <w:rFonts w:ascii="Times New Roman" w:eastAsia="MS PGothic" w:hAnsi="Times New Roman" w:cs="Times New Roman"/>
                <w:color w:val="000000"/>
                <w:sz w:val="21"/>
                <w:szCs w:val="21"/>
                <w:highlight w:val="green"/>
                <w:lang w:val="en-US" w:eastAsia="zh-CN"/>
              </w:rPr>
            </w:pPr>
            <w:r w:rsidRPr="00350760">
              <w:rPr>
                <w:rFonts w:ascii="Times New Roman" w:eastAsia="MS PGothic" w:hAnsi="Times New Roman" w:cs="Times New Roman"/>
                <w:b/>
                <w:bCs/>
                <w:color w:val="000000"/>
                <w:sz w:val="21"/>
                <w:szCs w:val="21"/>
                <w:highlight w:val="green"/>
                <w:shd w:val="clear" w:color="auto" w:fill="FFFF00"/>
                <w:lang w:val="en-US" w:eastAsia="zh-CN"/>
              </w:rPr>
              <w:t>Agreement</w:t>
            </w:r>
          </w:p>
          <w:p w14:paraId="3A48168D" w14:textId="77777777" w:rsidR="00CD6CDA" w:rsidRPr="00350760" w:rsidRDefault="00CD6CDA" w:rsidP="00CD6CDA">
            <w:pPr>
              <w:shd w:val="clear" w:color="auto" w:fill="FFFFFF"/>
              <w:spacing w:after="0"/>
              <w:jc w:val="both"/>
              <w:rPr>
                <w:rFonts w:ascii="Times New Roman" w:eastAsia="MS PGothic" w:hAnsi="Times New Roman" w:cs="Times New Roman"/>
                <w:color w:val="000000"/>
                <w:sz w:val="21"/>
                <w:szCs w:val="21"/>
                <w:lang w:val="en-US" w:eastAsia="zh-CN"/>
              </w:rPr>
            </w:pPr>
            <w:r w:rsidRPr="00350760">
              <w:rPr>
                <w:rFonts w:ascii="Times New Roman" w:eastAsia="MS PGothic" w:hAnsi="Times New Roman" w:cs="Times New Roman"/>
                <w:color w:val="000000"/>
                <w:sz w:val="21"/>
                <w:szCs w:val="21"/>
                <w:lang w:val="en-US" w:eastAsia="zh-CN"/>
              </w:rPr>
              <w:t>On mechanism to acquire TA of the candidate cells, the following solutions can be further studied:</w:t>
            </w:r>
          </w:p>
          <w:p w14:paraId="7A95F78F" w14:textId="77777777" w:rsidR="00CD6CDA" w:rsidRPr="00350760" w:rsidRDefault="00CD6CDA" w:rsidP="00CD6CDA">
            <w:pPr>
              <w:shd w:val="clear" w:color="auto" w:fill="FFFFFF"/>
              <w:spacing w:after="0" w:line="252" w:lineRule="atLeast"/>
              <w:ind w:left="420" w:hanging="420"/>
              <w:jc w:val="both"/>
              <w:rPr>
                <w:rFonts w:ascii="Times New Roman" w:eastAsia="宋体" w:hAnsi="Times New Roman" w:cs="Times New Roman"/>
                <w:color w:val="000000"/>
                <w:sz w:val="21"/>
                <w:szCs w:val="21"/>
                <w:lang w:val="en-US" w:eastAsia="zh-CN"/>
              </w:rPr>
            </w:pPr>
            <w:r w:rsidRPr="00350760">
              <w:rPr>
                <w:rFonts w:ascii="Times New Roman" w:eastAsia="宋体" w:hAnsi="Times New Roman" w:cs="Times New Roman"/>
                <w:color w:val="000000"/>
                <w:sz w:val="21"/>
                <w:szCs w:val="21"/>
                <w:lang w:val="en-US" w:eastAsia="zh-CN"/>
              </w:rPr>
              <w:t>•         RACH-based solutions</w:t>
            </w:r>
          </w:p>
          <w:p w14:paraId="66472F12" w14:textId="77777777" w:rsidR="00CD6CDA" w:rsidRPr="00350760" w:rsidRDefault="00CD6CDA" w:rsidP="00CD6CDA">
            <w:pPr>
              <w:shd w:val="clear" w:color="auto" w:fill="FFFFFF"/>
              <w:spacing w:after="0"/>
              <w:ind w:firstLine="660"/>
              <w:jc w:val="both"/>
              <w:rPr>
                <w:rFonts w:ascii="Times New Roman" w:eastAsia="MS PGothic" w:hAnsi="Times New Roman" w:cs="Times New Roman"/>
                <w:color w:val="000000"/>
                <w:sz w:val="21"/>
                <w:szCs w:val="21"/>
                <w:lang w:val="en-US" w:eastAsia="zh-CN"/>
              </w:rPr>
            </w:pPr>
            <w:r w:rsidRPr="00350760">
              <w:rPr>
                <w:rFonts w:ascii="Times New Roman" w:eastAsia="MS PGothic" w:hAnsi="Times New Roman" w:cs="Times New Roman"/>
                <w:color w:val="000000"/>
                <w:sz w:val="21"/>
                <w:szCs w:val="21"/>
                <w:lang w:val="en-US" w:eastAsia="zh-CN"/>
              </w:rPr>
              <w:t xml:space="preserve">e.g., PDCCH ordered RACH, UE-triggered RACH, higher layer triggered RACH from NW other than L3 HO </w:t>
            </w:r>
            <w:proofErr w:type="spellStart"/>
            <w:r w:rsidRPr="00350760">
              <w:rPr>
                <w:rFonts w:ascii="Times New Roman" w:eastAsia="MS PGothic" w:hAnsi="Times New Roman" w:cs="Times New Roman"/>
                <w:color w:val="000000"/>
                <w:sz w:val="21"/>
                <w:szCs w:val="21"/>
                <w:lang w:val="en-US" w:eastAsia="zh-CN"/>
              </w:rPr>
              <w:t>cmd</w:t>
            </w:r>
            <w:proofErr w:type="spellEnd"/>
          </w:p>
          <w:p w14:paraId="53E5A4C6" w14:textId="77777777" w:rsidR="00CD6CDA" w:rsidRPr="00350760" w:rsidRDefault="00CD6CDA" w:rsidP="00CD6CDA">
            <w:pPr>
              <w:shd w:val="clear" w:color="auto" w:fill="FFFFFF"/>
              <w:spacing w:after="0" w:line="252" w:lineRule="atLeast"/>
              <w:ind w:left="420" w:hanging="420"/>
              <w:jc w:val="both"/>
              <w:rPr>
                <w:rFonts w:ascii="Times New Roman" w:eastAsia="宋体" w:hAnsi="Times New Roman" w:cs="Times New Roman"/>
                <w:color w:val="000000"/>
                <w:sz w:val="21"/>
                <w:szCs w:val="21"/>
                <w:lang w:val="en-US" w:eastAsia="zh-CN"/>
              </w:rPr>
            </w:pPr>
            <w:r w:rsidRPr="00350760">
              <w:rPr>
                <w:rFonts w:ascii="Times New Roman" w:eastAsia="宋体" w:hAnsi="Times New Roman" w:cs="Times New Roman"/>
                <w:color w:val="000000"/>
                <w:sz w:val="21"/>
                <w:szCs w:val="21"/>
                <w:lang w:val="en-US" w:eastAsia="zh-CN"/>
              </w:rPr>
              <w:t>•         RACH-less solutions</w:t>
            </w:r>
          </w:p>
          <w:p w14:paraId="69486A57" w14:textId="2935F1D5" w:rsidR="00CD6CDA" w:rsidRPr="00350760" w:rsidRDefault="00CD6CDA" w:rsidP="00CD6CDA">
            <w:pPr>
              <w:shd w:val="clear" w:color="auto" w:fill="FFFFFF"/>
              <w:spacing w:after="0"/>
              <w:ind w:firstLine="660"/>
              <w:jc w:val="both"/>
              <w:rPr>
                <w:rFonts w:ascii="Times New Roman" w:eastAsia="MS PGothic" w:hAnsi="Times New Roman" w:cs="Times New Roman"/>
                <w:color w:val="000000"/>
                <w:sz w:val="21"/>
                <w:szCs w:val="21"/>
                <w:lang w:val="en-US" w:eastAsia="zh-CN"/>
              </w:rPr>
            </w:pPr>
            <w:r w:rsidRPr="00350760">
              <w:rPr>
                <w:rFonts w:ascii="Times New Roman" w:eastAsia="MS PGothic" w:hAnsi="Times New Roman" w:cs="Times New Roman"/>
                <w:color w:val="000000"/>
                <w:sz w:val="21"/>
                <w:szCs w:val="21"/>
                <w:lang w:val="en-US" w:eastAsia="zh-CN"/>
              </w:rPr>
              <w:t>e.g., SRS based TA acquisition, Rx timing difference based, RACH-less mechanism as in LTE, UE based TA measurement (including UE based TA measurement with one TAC from serving cell)</w:t>
            </w:r>
          </w:p>
        </w:tc>
      </w:tr>
    </w:tbl>
    <w:p w14:paraId="4C5AA1A8" w14:textId="77777777" w:rsidR="002E5749" w:rsidRPr="00350760" w:rsidRDefault="00EF2629" w:rsidP="00CD6CDA">
      <w:pPr>
        <w:pStyle w:val="a6"/>
        <w:spacing w:beforeLines="50" w:before="120" w:line="240" w:lineRule="auto"/>
        <w:rPr>
          <w:rFonts w:ascii="Times New Roman" w:hAnsi="Times New Roman" w:cs="Times New Roman"/>
          <w:sz w:val="21"/>
          <w:szCs w:val="21"/>
        </w:rPr>
      </w:pPr>
      <w:r w:rsidRPr="00350760">
        <w:rPr>
          <w:rFonts w:ascii="Times New Roman" w:hAnsi="Times New Roman" w:cs="Times New Roman"/>
          <w:sz w:val="21"/>
          <w:szCs w:val="21"/>
        </w:rPr>
        <w:lastRenderedPageBreak/>
        <w:t xml:space="preserve">RAN2 assumes that both RACH-based (CFRA, CBRA) and RACH-less procedures for L1 L2 mobility switch may be supported. For RACH-less, the UE is not expected to acquire TA during the cell switch, but before </w:t>
      </w:r>
      <w:r w:rsidRPr="00350760">
        <w:rPr>
          <w:rFonts w:ascii="Times New Roman" w:eastAsia="MS PGothic" w:hAnsi="Times New Roman" w:cs="Times New Roman"/>
          <w:color w:val="000000"/>
          <w:sz w:val="21"/>
          <w:szCs w:val="21"/>
        </w:rPr>
        <w:t xml:space="preserve">cell switch command is received in L1/L2 based mobility. </w:t>
      </w:r>
      <w:r w:rsidR="002E5749" w:rsidRPr="00350760">
        <w:rPr>
          <w:rFonts w:ascii="Times New Roman" w:eastAsia="MS PGothic" w:hAnsi="Times New Roman" w:cs="Times New Roman"/>
          <w:color w:val="000000"/>
          <w:sz w:val="21"/>
          <w:szCs w:val="21"/>
        </w:rPr>
        <w:t>The</w:t>
      </w:r>
      <w:r w:rsidRPr="00350760">
        <w:rPr>
          <w:rFonts w:ascii="Times New Roman" w:hAnsi="Times New Roman" w:cs="Times New Roman"/>
          <w:sz w:val="21"/>
          <w:szCs w:val="21"/>
        </w:rPr>
        <w:t xml:space="preserve"> feasibility of RACH-less may depend on RAN1, and RAN1 is working on </w:t>
      </w:r>
      <w:r w:rsidR="002E5749" w:rsidRPr="00350760">
        <w:rPr>
          <w:rFonts w:ascii="Times New Roman" w:hAnsi="Times New Roman" w:cs="Times New Roman"/>
          <w:sz w:val="21"/>
          <w:szCs w:val="21"/>
        </w:rPr>
        <w:t xml:space="preserve">RACH-based or </w:t>
      </w:r>
      <w:r w:rsidRPr="00350760">
        <w:rPr>
          <w:rFonts w:ascii="Times New Roman" w:eastAsia="宋体" w:hAnsi="Times New Roman" w:cs="Times New Roman"/>
          <w:color w:val="000000"/>
          <w:sz w:val="21"/>
          <w:szCs w:val="21"/>
        </w:rPr>
        <w:t>RACH-less</w:t>
      </w:r>
      <w:r w:rsidRPr="00350760">
        <w:rPr>
          <w:rFonts w:ascii="Times New Roman" w:hAnsi="Times New Roman" w:cs="Times New Roman"/>
          <w:sz w:val="21"/>
          <w:szCs w:val="21"/>
        </w:rPr>
        <w:t xml:space="preserve"> solutions of acquire TA of candidate cells. </w:t>
      </w:r>
    </w:p>
    <w:p w14:paraId="680C52B1" w14:textId="77777777" w:rsidR="002E5749" w:rsidRPr="00350760" w:rsidRDefault="002E5749" w:rsidP="00CD6CDA">
      <w:pPr>
        <w:pStyle w:val="a6"/>
        <w:spacing w:beforeLines="50" w:before="120" w:line="240" w:lineRule="auto"/>
        <w:rPr>
          <w:rFonts w:ascii="Times New Roman" w:hAnsi="Times New Roman" w:cs="Times New Roman"/>
          <w:sz w:val="21"/>
          <w:lang w:val="en-GB"/>
        </w:rPr>
      </w:pPr>
      <w:r w:rsidRPr="00350760">
        <w:rPr>
          <w:rFonts w:ascii="Times New Roman" w:hAnsi="Times New Roman" w:cs="Times New Roman"/>
          <w:sz w:val="21"/>
        </w:rPr>
        <w:t>From RAN4’s perspective,</w:t>
      </w:r>
      <w:r w:rsidRPr="00350760">
        <w:rPr>
          <w:rFonts w:ascii="Times New Roman" w:hAnsi="Times New Roman" w:cs="Times New Roman"/>
          <w:sz w:val="21"/>
          <w:szCs w:val="21"/>
        </w:rPr>
        <w:t xml:space="preserve"> both RACH-based and RACH-less based timeline for L1/L2 mobility delay need to be defined if </w:t>
      </w:r>
      <w:r w:rsidR="00E0198F" w:rsidRPr="00350760">
        <w:rPr>
          <w:rFonts w:ascii="Times New Roman" w:hAnsi="Times New Roman" w:cs="Times New Roman"/>
          <w:sz w:val="21"/>
          <w:lang w:val="en-GB"/>
        </w:rPr>
        <w:t xml:space="preserve">RACH-less </w:t>
      </w:r>
      <w:r w:rsidRPr="00350760">
        <w:rPr>
          <w:rFonts w:ascii="Times New Roman" w:hAnsi="Times New Roman" w:cs="Times New Roman"/>
          <w:sz w:val="21"/>
          <w:lang w:val="en-GB"/>
        </w:rPr>
        <w:t xml:space="preserve">and RACH-based </w:t>
      </w:r>
      <w:r w:rsidR="00E0198F" w:rsidRPr="00350760">
        <w:rPr>
          <w:rFonts w:ascii="Times New Roman" w:hAnsi="Times New Roman" w:cs="Times New Roman"/>
          <w:sz w:val="21"/>
          <w:lang w:val="en-GB"/>
        </w:rPr>
        <w:t xml:space="preserve">case </w:t>
      </w:r>
      <w:r w:rsidRPr="00350760">
        <w:rPr>
          <w:rFonts w:ascii="Times New Roman" w:hAnsi="Times New Roman" w:cs="Times New Roman"/>
          <w:sz w:val="21"/>
          <w:lang w:val="en-GB"/>
        </w:rPr>
        <w:t>are</w:t>
      </w:r>
      <w:r w:rsidR="00E0198F" w:rsidRPr="00350760">
        <w:rPr>
          <w:rFonts w:ascii="Times New Roman" w:hAnsi="Times New Roman" w:cs="Times New Roman"/>
          <w:sz w:val="21"/>
          <w:lang w:val="en-GB"/>
        </w:rPr>
        <w:t xml:space="preserve"> supported</w:t>
      </w:r>
      <w:r w:rsidRPr="00350760">
        <w:rPr>
          <w:rFonts w:ascii="Times New Roman" w:hAnsi="Times New Roman" w:cs="Times New Roman"/>
          <w:sz w:val="21"/>
          <w:lang w:val="en-GB"/>
        </w:rPr>
        <w:t>.</w:t>
      </w:r>
    </w:p>
    <w:p w14:paraId="5ECF6A30" w14:textId="60BBFD08" w:rsidR="00E0198F" w:rsidRPr="00350760" w:rsidRDefault="002E5749" w:rsidP="00063DE1">
      <w:pPr>
        <w:pStyle w:val="a6"/>
        <w:numPr>
          <w:ilvl w:val="0"/>
          <w:numId w:val="17"/>
        </w:numPr>
        <w:spacing w:beforeLines="50" w:before="120" w:line="240" w:lineRule="auto"/>
        <w:rPr>
          <w:rFonts w:ascii="Times New Roman" w:hAnsi="Times New Roman" w:cs="Times New Roman"/>
          <w:sz w:val="21"/>
          <w:szCs w:val="21"/>
        </w:rPr>
      </w:pPr>
      <w:r w:rsidRPr="00350760">
        <w:rPr>
          <w:rFonts w:ascii="Times New Roman" w:hAnsi="Times New Roman" w:cs="Times New Roman"/>
          <w:sz w:val="21"/>
          <w:lang w:val="en-GB"/>
        </w:rPr>
        <w:t>For RACH-less case</w:t>
      </w:r>
      <w:r w:rsidR="006949E5" w:rsidRPr="00350760">
        <w:rPr>
          <w:rFonts w:ascii="Times New Roman" w:hAnsi="Times New Roman" w:cs="Times New Roman"/>
          <w:sz w:val="21"/>
          <w:lang w:val="en-GB"/>
        </w:rPr>
        <w:t xml:space="preserve"> </w:t>
      </w:r>
      <w:r w:rsidRPr="00350760">
        <w:rPr>
          <w:rFonts w:ascii="Times New Roman" w:hAnsi="Times New Roman" w:cs="Times New Roman"/>
          <w:sz w:val="21"/>
          <w:lang w:val="en-GB"/>
        </w:rPr>
        <w:t>(if supported),</w:t>
      </w:r>
      <w:r w:rsidR="00E0198F" w:rsidRPr="00350760">
        <w:rPr>
          <w:rFonts w:ascii="Times New Roman" w:hAnsi="Times New Roman" w:cs="Times New Roman"/>
          <w:sz w:val="21"/>
          <w:lang w:val="en-GB"/>
        </w:rPr>
        <w:t xml:space="preserve"> </w:t>
      </w:r>
      <w:r w:rsidR="005377FE" w:rsidRPr="00350760">
        <w:rPr>
          <w:rFonts w:ascii="Times New Roman" w:hAnsi="Times New Roman" w:cs="Times New Roman"/>
          <w:sz w:val="21"/>
          <w:lang w:val="en-GB"/>
        </w:rPr>
        <w:t>the timeline for L1/L2-based inter-cell mobility is</w:t>
      </w:r>
      <w:r w:rsidR="00E0198F" w:rsidRPr="00350760">
        <w:rPr>
          <w:rFonts w:ascii="Times New Roman" w:hAnsi="Times New Roman" w:cs="Times New Roman"/>
          <w:sz w:val="21"/>
          <w:lang w:val="en-GB"/>
        </w:rPr>
        <w:t xml:space="preserve"> defined as the time UE receives the cell switch command to UE performs the first DL/UL reception/transmission on the indicated beam of the target cell.</w:t>
      </w:r>
    </w:p>
    <w:p w14:paraId="5629AF25" w14:textId="0B6533FD" w:rsidR="00E0198F" w:rsidRPr="00350760" w:rsidRDefault="00E0198F" w:rsidP="00063DE1">
      <w:pPr>
        <w:pStyle w:val="a6"/>
        <w:numPr>
          <w:ilvl w:val="0"/>
          <w:numId w:val="17"/>
        </w:numPr>
        <w:spacing w:beforeLines="50" w:before="120" w:line="240" w:lineRule="auto"/>
        <w:rPr>
          <w:rFonts w:ascii="Times New Roman" w:hAnsi="Times New Roman" w:cs="Times New Roman"/>
          <w:sz w:val="21"/>
          <w:lang w:val="en-GB"/>
        </w:rPr>
      </w:pPr>
      <w:r w:rsidRPr="00350760">
        <w:rPr>
          <w:rFonts w:ascii="Times New Roman" w:hAnsi="Times New Roman" w:cs="Times New Roman"/>
          <w:sz w:val="21"/>
          <w:lang w:val="en-GB"/>
        </w:rPr>
        <w:t>For RACH-based case (if supported),</w:t>
      </w:r>
      <w:r w:rsidR="005377FE" w:rsidRPr="00350760">
        <w:rPr>
          <w:rFonts w:ascii="Times New Roman" w:hAnsi="Times New Roman" w:cs="Times New Roman"/>
          <w:sz w:val="21"/>
          <w:lang w:val="en-GB"/>
        </w:rPr>
        <w:t xml:space="preserve"> the timeline for L1/L2-based inter-cell mobility</w:t>
      </w:r>
      <w:r w:rsidRPr="00350760">
        <w:rPr>
          <w:rFonts w:ascii="Times New Roman" w:hAnsi="Times New Roman" w:cs="Times New Roman"/>
          <w:sz w:val="21"/>
          <w:lang w:val="en-GB"/>
        </w:rPr>
        <w:t xml:space="preserve"> is defined as the time UE receives the cell switch command to UE starts transmission of the new uplink PRACH channel to the target cell.</w:t>
      </w:r>
    </w:p>
    <w:p w14:paraId="015387FC" w14:textId="77777777" w:rsidR="00350760" w:rsidRPr="00350760" w:rsidRDefault="00EF2629" w:rsidP="006949E5">
      <w:pPr>
        <w:pStyle w:val="a6"/>
        <w:spacing w:beforeLines="50" w:before="120" w:line="240" w:lineRule="auto"/>
        <w:rPr>
          <w:rFonts w:ascii="Times New Roman" w:eastAsiaTheme="minorEastAsia" w:hAnsi="Times New Roman" w:cs="Times New Roman"/>
          <w:b/>
          <w:sz w:val="21"/>
          <w:lang w:val="en-GB"/>
        </w:rPr>
      </w:pPr>
      <w:r w:rsidRPr="00350760">
        <w:rPr>
          <w:rFonts w:ascii="Times New Roman" w:eastAsiaTheme="minorEastAsia" w:hAnsi="Times New Roman" w:cs="Times New Roman"/>
          <w:b/>
          <w:sz w:val="21"/>
          <w:lang w:val="en-GB"/>
        </w:rPr>
        <w:t xml:space="preserve">Proposal </w:t>
      </w:r>
      <w:r w:rsidR="00350760" w:rsidRPr="00350760">
        <w:rPr>
          <w:rFonts w:ascii="Times New Roman" w:eastAsiaTheme="minorEastAsia" w:hAnsi="Times New Roman" w:cs="Times New Roman"/>
          <w:b/>
          <w:sz w:val="21"/>
          <w:lang w:val="en-GB"/>
        </w:rPr>
        <w:t>2</w:t>
      </w:r>
      <w:r w:rsidRPr="00350760">
        <w:rPr>
          <w:rFonts w:ascii="Times New Roman" w:eastAsiaTheme="minorEastAsia" w:hAnsi="Times New Roman" w:cs="Times New Roman"/>
          <w:b/>
          <w:sz w:val="21"/>
          <w:lang w:val="en-GB"/>
        </w:rPr>
        <w:t xml:space="preserve">: </w:t>
      </w:r>
    </w:p>
    <w:p w14:paraId="6C429736" w14:textId="4C7360C0" w:rsidR="006949E5" w:rsidRPr="00350760" w:rsidRDefault="006949E5" w:rsidP="00063DE1">
      <w:pPr>
        <w:pStyle w:val="a6"/>
        <w:numPr>
          <w:ilvl w:val="0"/>
          <w:numId w:val="23"/>
        </w:numPr>
        <w:spacing w:beforeLines="50" w:before="120" w:line="240" w:lineRule="auto"/>
        <w:rPr>
          <w:rFonts w:ascii="Times New Roman" w:hAnsi="Times New Roman" w:cs="Times New Roman"/>
          <w:b/>
          <w:sz w:val="21"/>
          <w:szCs w:val="21"/>
        </w:rPr>
      </w:pPr>
      <w:r w:rsidRPr="00350760">
        <w:rPr>
          <w:rFonts w:ascii="Times New Roman" w:hAnsi="Times New Roman" w:cs="Times New Roman"/>
          <w:b/>
          <w:sz w:val="21"/>
          <w:lang w:val="en-GB"/>
        </w:rPr>
        <w:t>For RACH-less case</w:t>
      </w:r>
      <w:r w:rsidR="00464220" w:rsidRPr="00350760">
        <w:rPr>
          <w:rFonts w:ascii="Times New Roman" w:hAnsi="Times New Roman" w:cs="Times New Roman"/>
          <w:b/>
          <w:sz w:val="21"/>
          <w:lang w:val="en-GB"/>
        </w:rPr>
        <w:t xml:space="preserve"> </w:t>
      </w:r>
      <w:r w:rsidRPr="00350760">
        <w:rPr>
          <w:rFonts w:ascii="Times New Roman" w:hAnsi="Times New Roman" w:cs="Times New Roman"/>
          <w:b/>
          <w:sz w:val="21"/>
          <w:lang w:val="en-GB"/>
        </w:rPr>
        <w:t xml:space="preserve">(if supported), the timeline for L1/L2-based inter-cell mobility is defined as the time </w:t>
      </w:r>
      <w:r w:rsidR="00350760" w:rsidRPr="00350760">
        <w:rPr>
          <w:rFonts w:ascii="Times New Roman" w:hAnsi="Times New Roman" w:cs="Times New Roman"/>
          <w:b/>
          <w:sz w:val="21"/>
          <w:lang w:val="en-GB"/>
        </w:rPr>
        <w:t xml:space="preserve">from </w:t>
      </w:r>
      <w:r w:rsidRPr="00350760">
        <w:rPr>
          <w:rFonts w:ascii="Times New Roman" w:hAnsi="Times New Roman" w:cs="Times New Roman"/>
          <w:b/>
          <w:sz w:val="21"/>
          <w:lang w:val="en-GB"/>
        </w:rPr>
        <w:t>UE receives the cell switch command to UE performs the first DL/UL reception/transmission on the indicated beam of the target cell.</w:t>
      </w:r>
    </w:p>
    <w:p w14:paraId="51AFD825" w14:textId="77777777" w:rsidR="006949E5" w:rsidRPr="00350760" w:rsidRDefault="006949E5" w:rsidP="00063DE1">
      <w:pPr>
        <w:pStyle w:val="a6"/>
        <w:numPr>
          <w:ilvl w:val="0"/>
          <w:numId w:val="23"/>
        </w:numPr>
        <w:spacing w:beforeLines="50" w:before="120" w:line="240" w:lineRule="auto"/>
        <w:rPr>
          <w:rFonts w:ascii="Times New Roman" w:hAnsi="Times New Roman" w:cs="Times New Roman"/>
          <w:b/>
          <w:sz w:val="21"/>
          <w:lang w:val="en-GB"/>
        </w:rPr>
      </w:pPr>
      <w:r w:rsidRPr="00350760">
        <w:rPr>
          <w:rFonts w:ascii="Times New Roman" w:hAnsi="Times New Roman" w:cs="Times New Roman"/>
          <w:b/>
          <w:sz w:val="21"/>
          <w:lang w:val="en-GB"/>
        </w:rPr>
        <w:t>For RACH-based case (if supported), the timeline for L1/L2-based inter-cell mobility is defined as the time UE receives the cell switch command to UE starts transmission of the new uplink PRACH channel to the target cell.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87880" w:rsidRPr="00350760" w14:paraId="3FAE7713" w14:textId="77777777" w:rsidTr="00987880">
        <w:tc>
          <w:tcPr>
            <w:tcW w:w="9629" w:type="dxa"/>
          </w:tcPr>
          <w:p w14:paraId="7B29A4E0" w14:textId="77777777" w:rsidR="00987880" w:rsidRPr="00350760" w:rsidRDefault="00987880" w:rsidP="00CD6CDA">
            <w:pPr>
              <w:jc w:val="both"/>
              <w:rPr>
                <w:rFonts w:ascii="Times New Roman" w:hAnsi="Times New Roman" w:cs="Times New Roman"/>
                <w:i/>
                <w:color w:val="0070C0"/>
                <w:lang w:eastAsia="zh-CN"/>
              </w:rPr>
            </w:pPr>
            <w:r w:rsidRPr="00350760">
              <w:rPr>
                <w:rFonts w:ascii="Times New Roman" w:hAnsi="Times New Roman" w:cs="Times New Roman"/>
                <w:i/>
                <w:color w:val="0070C0"/>
                <w:lang w:eastAsia="zh-CN"/>
              </w:rPr>
              <w:t>Background: To discuss whether to include other components in L1/L2 inter-cell mobility delay except the components in the following table.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668"/>
              <w:gridCol w:w="4110"/>
            </w:tblGrid>
            <w:tr w:rsidR="00987880" w:rsidRPr="00350760" w14:paraId="20969F5A" w14:textId="77777777" w:rsidTr="00960B52">
              <w:trPr>
                <w:jc w:val="center"/>
              </w:trPr>
              <w:tc>
                <w:tcPr>
                  <w:tcW w:w="1668" w:type="dxa"/>
                  <w:shd w:val="clear" w:color="auto" w:fill="auto"/>
                </w:tcPr>
                <w:p w14:paraId="07A71F23" w14:textId="77777777" w:rsidR="00987880" w:rsidRPr="00350760" w:rsidRDefault="00987880" w:rsidP="00CD6CDA">
                  <w:pPr>
                    <w:jc w:val="both"/>
                    <w:rPr>
                      <w:rFonts w:ascii="Times New Roman" w:hAnsi="Times New Roman" w:cs="Times New Roman"/>
                      <w:color w:val="0070C0"/>
                    </w:rPr>
                  </w:pPr>
                  <w:bookmarkStart w:id="1" w:name="_Hlk118408264"/>
                  <w:r w:rsidRPr="00350760">
                    <w:rPr>
                      <w:rFonts w:ascii="Times New Roman" w:hAnsi="Times New Roman" w:cs="Times New Roman"/>
                      <w:color w:val="0070C0"/>
                    </w:rPr>
                    <w:t>Components</w:t>
                  </w:r>
                </w:p>
              </w:tc>
              <w:tc>
                <w:tcPr>
                  <w:tcW w:w="4110" w:type="dxa"/>
                  <w:shd w:val="clear" w:color="auto" w:fill="auto"/>
                </w:tcPr>
                <w:p w14:paraId="31623BA3" w14:textId="77777777" w:rsidR="00987880" w:rsidRPr="00350760" w:rsidRDefault="00987880" w:rsidP="00CD6CDA">
                  <w:pPr>
                    <w:jc w:val="both"/>
                    <w:rPr>
                      <w:rFonts w:ascii="Times New Roman" w:hAnsi="Times New Roman" w:cs="Times New Roman"/>
                      <w:color w:val="0070C0"/>
                    </w:rPr>
                  </w:pPr>
                  <w:r w:rsidRPr="00350760">
                    <w:rPr>
                      <w:rFonts w:ascii="Times New Roman" w:hAnsi="Times New Roman" w:cs="Times New Roman"/>
                      <w:color w:val="0070C0"/>
                    </w:rPr>
                    <w:t>Meaning</w:t>
                  </w:r>
                </w:p>
              </w:tc>
            </w:tr>
            <w:tr w:rsidR="00987880" w:rsidRPr="00350760" w14:paraId="0590CC70" w14:textId="77777777" w:rsidTr="00960B52">
              <w:trPr>
                <w:jc w:val="center"/>
              </w:trPr>
              <w:tc>
                <w:tcPr>
                  <w:tcW w:w="1668" w:type="dxa"/>
                  <w:shd w:val="clear" w:color="auto" w:fill="auto"/>
                </w:tcPr>
                <w:p w14:paraId="4D6C0FF1" w14:textId="77777777" w:rsidR="00987880" w:rsidRPr="00350760" w:rsidRDefault="00987880" w:rsidP="00CD6CDA">
                  <w:pPr>
                    <w:jc w:val="both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proofErr w:type="spellStart"/>
                  <w:r w:rsidRPr="00350760">
                    <w:rPr>
                      <w:rFonts w:ascii="Times New Roman" w:hAnsi="Times New Roman" w:cs="Times New Roman"/>
                      <w:color w:val="000000" w:themeColor="text1"/>
                    </w:rPr>
                    <w:t>T</w:t>
                  </w:r>
                  <w:r w:rsidRPr="00350760">
                    <w:rPr>
                      <w:rFonts w:ascii="Times New Roman" w:hAnsi="Times New Roman" w:cs="Times New Roman"/>
                      <w:color w:val="000000" w:themeColor="text1"/>
                      <w:vertAlign w:val="subscript"/>
                    </w:rPr>
                    <w:t>cmd</w:t>
                  </w:r>
                  <w:proofErr w:type="spellEnd"/>
                </w:p>
              </w:tc>
              <w:tc>
                <w:tcPr>
                  <w:tcW w:w="4110" w:type="dxa"/>
                  <w:shd w:val="clear" w:color="auto" w:fill="auto"/>
                </w:tcPr>
                <w:p w14:paraId="45AC7EFF" w14:textId="77777777" w:rsidR="00987880" w:rsidRPr="00350760" w:rsidRDefault="00987880" w:rsidP="00CD6CDA">
                  <w:pPr>
                    <w:jc w:val="both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350760">
                    <w:rPr>
                      <w:rFonts w:ascii="Times New Roman" w:hAnsi="Times New Roman" w:cs="Times New Roman"/>
                      <w:color w:val="000000" w:themeColor="text1"/>
                    </w:rPr>
                    <w:t>Time for processing L1/L2-command (HARQ and parsing)</w:t>
                  </w:r>
                </w:p>
              </w:tc>
            </w:tr>
            <w:tr w:rsidR="00987880" w:rsidRPr="00350760" w14:paraId="5E2CC0D0" w14:textId="77777777" w:rsidTr="00960B52">
              <w:trPr>
                <w:jc w:val="center"/>
              </w:trPr>
              <w:tc>
                <w:tcPr>
                  <w:tcW w:w="1668" w:type="dxa"/>
                  <w:shd w:val="clear" w:color="auto" w:fill="auto"/>
                </w:tcPr>
                <w:p w14:paraId="1EFFA953" w14:textId="77777777" w:rsidR="00987880" w:rsidRPr="00350760" w:rsidRDefault="00987880" w:rsidP="00CD6CDA">
                  <w:pPr>
                    <w:jc w:val="both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350760">
                    <w:rPr>
                      <w:rFonts w:ascii="Times New Roman" w:hAnsi="Times New Roman" w:cs="Times New Roman"/>
                      <w:color w:val="000000" w:themeColor="text1"/>
                    </w:rPr>
                    <w:t>T</w:t>
                  </w:r>
                  <w:r w:rsidRPr="00350760">
                    <w:rPr>
                      <w:rFonts w:ascii="Times New Roman" w:hAnsi="Times New Roman" w:cs="Times New Roman"/>
                      <w:color w:val="000000" w:themeColor="text1"/>
                      <w:vertAlign w:val="subscript"/>
                    </w:rPr>
                    <w:t>processing,2</w:t>
                  </w:r>
                </w:p>
              </w:tc>
              <w:tc>
                <w:tcPr>
                  <w:tcW w:w="4110" w:type="dxa"/>
                  <w:shd w:val="clear" w:color="auto" w:fill="auto"/>
                </w:tcPr>
                <w:p w14:paraId="510F9750" w14:textId="77777777" w:rsidR="00987880" w:rsidRPr="00350760" w:rsidRDefault="00987880" w:rsidP="00CD6CDA">
                  <w:pPr>
                    <w:jc w:val="both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350760">
                    <w:rPr>
                      <w:rFonts w:ascii="Times New Roman" w:hAnsi="Times New Roman" w:cs="Times New Roman"/>
                      <w:color w:val="000000" w:themeColor="text1"/>
                    </w:rPr>
                    <w:t>Time for UE processing. This may include L2/3 reconfiguration, RF retuning, baseband retuning, security update if needed, etc.</w:t>
                  </w:r>
                </w:p>
              </w:tc>
            </w:tr>
            <w:tr w:rsidR="00987880" w:rsidRPr="00350760" w14:paraId="1DC08577" w14:textId="77777777" w:rsidTr="00960B52">
              <w:trPr>
                <w:jc w:val="center"/>
              </w:trPr>
              <w:tc>
                <w:tcPr>
                  <w:tcW w:w="1668" w:type="dxa"/>
                  <w:shd w:val="clear" w:color="auto" w:fill="auto"/>
                </w:tcPr>
                <w:p w14:paraId="75EDC2DA" w14:textId="77777777" w:rsidR="00987880" w:rsidRPr="00350760" w:rsidRDefault="00987880" w:rsidP="00CD6CDA">
                  <w:pPr>
                    <w:jc w:val="both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proofErr w:type="spellStart"/>
                  <w:r w:rsidRPr="00350760">
                    <w:rPr>
                      <w:rFonts w:ascii="Times New Roman" w:hAnsi="Times New Roman" w:cs="Times New Roman"/>
                      <w:color w:val="000000" w:themeColor="text1"/>
                    </w:rPr>
                    <w:t>T</w:t>
                  </w:r>
                  <w:r w:rsidRPr="00350760">
                    <w:rPr>
                      <w:rFonts w:ascii="Times New Roman" w:hAnsi="Times New Roman" w:cs="Times New Roman"/>
                      <w:color w:val="000000" w:themeColor="text1"/>
                      <w:vertAlign w:val="subscript"/>
                    </w:rPr>
                    <w:t>search</w:t>
                  </w:r>
                  <w:proofErr w:type="spellEnd"/>
                </w:p>
              </w:tc>
              <w:tc>
                <w:tcPr>
                  <w:tcW w:w="4110" w:type="dxa"/>
                  <w:shd w:val="clear" w:color="auto" w:fill="auto"/>
                </w:tcPr>
                <w:p w14:paraId="3D59167D" w14:textId="77777777" w:rsidR="00987880" w:rsidRPr="00350760" w:rsidRDefault="00987880" w:rsidP="00CD6CDA">
                  <w:pPr>
                    <w:jc w:val="both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350760">
                    <w:rPr>
                      <w:rFonts w:ascii="Times New Roman" w:hAnsi="Times New Roman" w:cs="Times New Roman"/>
                      <w:color w:val="000000" w:themeColor="text1"/>
                    </w:rPr>
                    <w:t>Time required to search the target cell</w:t>
                  </w:r>
                </w:p>
              </w:tc>
            </w:tr>
            <w:tr w:rsidR="00987880" w:rsidRPr="00350760" w14:paraId="5CE0769D" w14:textId="77777777" w:rsidTr="00960B52">
              <w:trPr>
                <w:jc w:val="center"/>
              </w:trPr>
              <w:tc>
                <w:tcPr>
                  <w:tcW w:w="1668" w:type="dxa"/>
                  <w:shd w:val="clear" w:color="auto" w:fill="auto"/>
                </w:tcPr>
                <w:p w14:paraId="7DCCE7B7" w14:textId="77777777" w:rsidR="00987880" w:rsidRPr="00350760" w:rsidRDefault="00987880" w:rsidP="00CD6CDA">
                  <w:pPr>
                    <w:jc w:val="both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350760">
                    <w:rPr>
                      <w:rFonts w:ascii="Times New Roman" w:hAnsi="Times New Roman" w:cs="Times New Roman"/>
                      <w:color w:val="000000" w:themeColor="text1"/>
                    </w:rPr>
                    <w:t>T</w:t>
                  </w:r>
                  <w:r w:rsidRPr="00350760">
                    <w:rPr>
                      <w:rFonts w:ascii="Times New Roman" w:hAnsi="Times New Roman" w:cs="Times New Roman"/>
                      <w:color w:val="000000" w:themeColor="text1"/>
                      <w:vertAlign w:val="subscript"/>
                    </w:rPr>
                    <w:t>Δ</w:t>
                  </w:r>
                </w:p>
              </w:tc>
              <w:tc>
                <w:tcPr>
                  <w:tcW w:w="4110" w:type="dxa"/>
                  <w:shd w:val="clear" w:color="auto" w:fill="auto"/>
                </w:tcPr>
                <w:p w14:paraId="38E24E3E" w14:textId="77777777" w:rsidR="00987880" w:rsidRPr="00350760" w:rsidRDefault="00987880" w:rsidP="00CD6CDA">
                  <w:pPr>
                    <w:jc w:val="both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350760">
                    <w:rPr>
                      <w:rFonts w:ascii="Times New Roman" w:hAnsi="Times New Roman" w:cs="Times New Roman"/>
                      <w:color w:val="000000" w:themeColor="text1"/>
                    </w:rPr>
                    <w:t>Time for fine tracking and acquiring full timing information</w:t>
                  </w:r>
                </w:p>
              </w:tc>
            </w:tr>
            <w:tr w:rsidR="00987880" w:rsidRPr="00350760" w14:paraId="17E79D48" w14:textId="77777777" w:rsidTr="00960B52">
              <w:trPr>
                <w:jc w:val="center"/>
              </w:trPr>
              <w:tc>
                <w:tcPr>
                  <w:tcW w:w="1668" w:type="dxa"/>
                  <w:shd w:val="clear" w:color="auto" w:fill="auto"/>
                </w:tcPr>
                <w:p w14:paraId="2A3359ED" w14:textId="77777777" w:rsidR="00987880" w:rsidRPr="00350760" w:rsidRDefault="00987880" w:rsidP="00CD6CDA">
                  <w:pPr>
                    <w:jc w:val="both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proofErr w:type="spellStart"/>
                  <w:r w:rsidRPr="00350760">
                    <w:rPr>
                      <w:rFonts w:ascii="Times New Roman" w:hAnsi="Times New Roman" w:cs="Times New Roman"/>
                      <w:color w:val="000000" w:themeColor="text1"/>
                    </w:rPr>
                    <w:t>T</w:t>
                  </w:r>
                  <w:r w:rsidRPr="00350760">
                    <w:rPr>
                      <w:rFonts w:ascii="Times New Roman" w:hAnsi="Times New Roman" w:cs="Times New Roman"/>
                      <w:color w:val="000000" w:themeColor="text1"/>
                      <w:vertAlign w:val="subscript"/>
                    </w:rPr>
                    <w:t>margin</w:t>
                  </w:r>
                  <w:proofErr w:type="spellEnd"/>
                </w:p>
              </w:tc>
              <w:tc>
                <w:tcPr>
                  <w:tcW w:w="4110" w:type="dxa"/>
                  <w:shd w:val="clear" w:color="auto" w:fill="auto"/>
                </w:tcPr>
                <w:p w14:paraId="0F0D9A5D" w14:textId="77777777" w:rsidR="00987880" w:rsidRPr="00350760" w:rsidRDefault="00987880" w:rsidP="00CD6CDA">
                  <w:pPr>
                    <w:jc w:val="both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350760">
                    <w:rPr>
                      <w:rFonts w:ascii="Times New Roman" w:hAnsi="Times New Roman" w:cs="Times New Roman"/>
                      <w:color w:val="000000" w:themeColor="text1"/>
                    </w:rPr>
                    <w:t>Time for SSB or CSI-RS post-processing</w:t>
                  </w:r>
                </w:p>
              </w:tc>
            </w:tr>
            <w:tr w:rsidR="00987880" w:rsidRPr="00350760" w14:paraId="456E039B" w14:textId="77777777" w:rsidTr="00960B52">
              <w:trPr>
                <w:jc w:val="center"/>
              </w:trPr>
              <w:tc>
                <w:tcPr>
                  <w:tcW w:w="1668" w:type="dxa"/>
                  <w:shd w:val="clear" w:color="auto" w:fill="auto"/>
                </w:tcPr>
                <w:p w14:paraId="2B898F2D" w14:textId="77777777" w:rsidR="00987880" w:rsidRPr="00350760" w:rsidRDefault="00987880" w:rsidP="00CD6CDA">
                  <w:pPr>
                    <w:jc w:val="both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350760">
                    <w:rPr>
                      <w:rFonts w:ascii="Times New Roman" w:hAnsi="Times New Roman" w:cs="Times New Roman"/>
                      <w:color w:val="000000" w:themeColor="text1"/>
                    </w:rPr>
                    <w:t>T</w:t>
                  </w:r>
                  <w:r w:rsidRPr="00350760">
                    <w:rPr>
                      <w:rFonts w:ascii="Times New Roman" w:hAnsi="Times New Roman" w:cs="Times New Roman"/>
                      <w:color w:val="000000" w:themeColor="text1"/>
                      <w:vertAlign w:val="subscript"/>
                    </w:rPr>
                    <w:t>IU</w:t>
                  </w:r>
                </w:p>
              </w:tc>
              <w:tc>
                <w:tcPr>
                  <w:tcW w:w="4110" w:type="dxa"/>
                  <w:shd w:val="clear" w:color="auto" w:fill="auto"/>
                </w:tcPr>
                <w:p w14:paraId="574677C7" w14:textId="77777777" w:rsidR="00987880" w:rsidRPr="00350760" w:rsidRDefault="00987880" w:rsidP="00CD6CDA">
                  <w:pPr>
                    <w:jc w:val="both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350760">
                    <w:rPr>
                      <w:rFonts w:ascii="Times New Roman" w:hAnsi="Times New Roman" w:cs="Times New Roman"/>
                      <w:color w:val="000000" w:themeColor="text1"/>
                    </w:rPr>
                    <w:t>interruption uncertainty in acquiring the first available PRACH occasion in the new cell</w:t>
                  </w:r>
                </w:p>
              </w:tc>
            </w:tr>
            <w:bookmarkEnd w:id="1"/>
          </w:tbl>
          <w:p w14:paraId="09E55FBA" w14:textId="77777777" w:rsidR="00B852F6" w:rsidRPr="00350760" w:rsidRDefault="00B852F6" w:rsidP="00350760">
            <w:pPr>
              <w:pStyle w:val="affa"/>
              <w:spacing w:after="0"/>
              <w:ind w:firstLineChars="0" w:firstLine="0"/>
              <w:jc w:val="both"/>
              <w:rPr>
                <w:rFonts w:eastAsiaTheme="minorEastAsia"/>
                <w:lang w:eastAsia="zh-CN"/>
              </w:rPr>
            </w:pPr>
          </w:p>
          <w:p w14:paraId="287638A1" w14:textId="77777777" w:rsidR="00350760" w:rsidRPr="00350760" w:rsidRDefault="00350760" w:rsidP="00350760">
            <w:pPr>
              <w:spacing w:afterLines="50" w:after="120"/>
              <w:rPr>
                <w:rFonts w:ascii="Times New Roman" w:hAnsi="Times New Roman" w:cs="Times New Roman"/>
                <w:b/>
                <w:lang w:eastAsia="zh-CN"/>
              </w:rPr>
            </w:pPr>
            <w:r w:rsidRPr="00350760">
              <w:rPr>
                <w:rFonts w:ascii="Times New Roman" w:hAnsi="Times New Roman" w:cs="Times New Roman"/>
                <w:b/>
                <w:u w:val="single"/>
              </w:rPr>
              <w:lastRenderedPageBreak/>
              <w:t>Issue 3-3-1: RACH-based Cell switch delay for Pcell/PSCell</w:t>
            </w:r>
          </w:p>
          <w:p w14:paraId="5A6737E0" w14:textId="77777777" w:rsidR="00350760" w:rsidRPr="00350760" w:rsidRDefault="00350760" w:rsidP="00350760">
            <w:pPr>
              <w:spacing w:afterLines="50" w:after="120"/>
              <w:ind w:leftChars="200" w:left="400"/>
              <w:rPr>
                <w:rFonts w:ascii="Times New Roman" w:hAnsi="Times New Roman" w:cs="Times New Roman"/>
                <w:lang w:eastAsia="zh-CN"/>
              </w:rPr>
            </w:pPr>
            <w:r w:rsidRPr="00350760">
              <w:rPr>
                <w:rFonts w:ascii="Times New Roman" w:hAnsi="Times New Roman" w:cs="Times New Roman"/>
                <w:b/>
                <w:lang w:eastAsia="zh-CN"/>
              </w:rPr>
              <w:t>&lt; Wayforward &gt;</w:t>
            </w:r>
            <w:r w:rsidRPr="00350760">
              <w:rPr>
                <w:rFonts w:ascii="Times New Roman" w:hAnsi="Times New Roman" w:cs="Times New Roman"/>
                <w:lang w:eastAsia="zh-CN"/>
              </w:rPr>
              <w:t>: FFS the following options</w:t>
            </w:r>
          </w:p>
          <w:p w14:paraId="44D77FD7" w14:textId="77777777" w:rsidR="00350760" w:rsidRPr="00350760" w:rsidRDefault="00350760" w:rsidP="00063DE1">
            <w:pPr>
              <w:pStyle w:val="aff5"/>
              <w:numPr>
                <w:ilvl w:val="1"/>
                <w:numId w:val="19"/>
              </w:numPr>
              <w:spacing w:after="120" w:line="240" w:lineRule="auto"/>
              <w:rPr>
                <w:rFonts w:ascii="Times New Roman" w:hAnsi="Times New Roman" w:cs="Times New Roman"/>
                <w:color w:val="000000" w:themeColor="text1"/>
                <w:szCs w:val="24"/>
                <w:lang w:val="en-US" w:eastAsia="zh-CN"/>
              </w:rPr>
            </w:pPr>
            <w:r w:rsidRPr="00350760">
              <w:rPr>
                <w:rFonts w:ascii="Times New Roman" w:hAnsi="Times New Roman" w:cs="Times New Roman"/>
                <w:color w:val="000000" w:themeColor="text1"/>
                <w:szCs w:val="24"/>
                <w:lang w:val="en-US" w:eastAsia="zh-CN"/>
              </w:rPr>
              <w:t xml:space="preserve">The baseline of RACH-based Cell switch delay requirements for </w:t>
            </w:r>
            <w:proofErr w:type="spellStart"/>
            <w:r w:rsidRPr="00350760">
              <w:rPr>
                <w:rFonts w:ascii="Times New Roman" w:hAnsi="Times New Roman" w:cs="Times New Roman"/>
                <w:color w:val="000000" w:themeColor="text1"/>
                <w:szCs w:val="24"/>
                <w:lang w:val="en-US" w:eastAsia="zh-CN"/>
              </w:rPr>
              <w:t>PCell</w:t>
            </w:r>
            <w:proofErr w:type="spellEnd"/>
            <w:r w:rsidRPr="00350760">
              <w:rPr>
                <w:rFonts w:ascii="Times New Roman" w:hAnsi="Times New Roman" w:cs="Times New Roman"/>
                <w:color w:val="000000" w:themeColor="text1"/>
                <w:szCs w:val="24"/>
                <w:lang w:val="en-US" w:eastAsia="zh-CN"/>
              </w:rPr>
              <w:t>/</w:t>
            </w:r>
            <w:proofErr w:type="spellStart"/>
            <w:r w:rsidRPr="00350760">
              <w:rPr>
                <w:rFonts w:ascii="Times New Roman" w:hAnsi="Times New Roman" w:cs="Times New Roman"/>
                <w:color w:val="000000" w:themeColor="text1"/>
                <w:szCs w:val="24"/>
                <w:lang w:val="en-US" w:eastAsia="zh-CN"/>
              </w:rPr>
              <w:t>PSCell</w:t>
            </w:r>
            <w:proofErr w:type="spellEnd"/>
            <w:r w:rsidRPr="00350760">
              <w:rPr>
                <w:rFonts w:ascii="Times New Roman" w:hAnsi="Times New Roman" w:cs="Times New Roman"/>
                <w:color w:val="000000" w:themeColor="text1"/>
                <w:szCs w:val="24"/>
                <w:lang w:val="en-US" w:eastAsia="zh-CN"/>
              </w:rPr>
              <w:t xml:space="preserve"> is </w:t>
            </w:r>
            <w:proofErr w:type="spellStart"/>
            <w:r w:rsidRPr="00350760"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  <w:t>T</w:t>
            </w:r>
            <w:r w:rsidRPr="00350760">
              <w:rPr>
                <w:rFonts w:ascii="Times New Roman" w:hAnsi="Times New Roman" w:cs="Times New Roman"/>
                <w:color w:val="000000" w:themeColor="text1"/>
                <w:szCs w:val="21"/>
                <w:vertAlign w:val="subscript"/>
                <w:lang w:val="en-US"/>
              </w:rPr>
              <w:t>delay</w:t>
            </w:r>
            <w:proofErr w:type="spellEnd"/>
            <w:r w:rsidRPr="00350760"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  <w:t xml:space="preserve"> = </w:t>
            </w:r>
            <w:proofErr w:type="spellStart"/>
            <w:r w:rsidRPr="00350760"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  <w:t>T</w:t>
            </w:r>
            <w:r w:rsidRPr="00350760">
              <w:rPr>
                <w:rFonts w:ascii="Times New Roman" w:hAnsi="Times New Roman" w:cs="Times New Roman"/>
                <w:color w:val="000000" w:themeColor="text1"/>
                <w:szCs w:val="21"/>
                <w:vertAlign w:val="subscript"/>
                <w:lang w:val="en-US"/>
              </w:rPr>
              <w:t>cmd</w:t>
            </w:r>
            <w:proofErr w:type="spellEnd"/>
            <w:r w:rsidRPr="00350760">
              <w:rPr>
                <w:rFonts w:ascii="Times New Roman" w:hAnsi="Times New Roman" w:cs="Times New Roman"/>
                <w:color w:val="000000" w:themeColor="text1"/>
                <w:szCs w:val="21"/>
                <w:vertAlign w:val="subscript"/>
                <w:lang w:val="en-US"/>
              </w:rPr>
              <w:t xml:space="preserve"> </w:t>
            </w:r>
            <w:r w:rsidRPr="00350760"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  <w:t xml:space="preserve">+ </w:t>
            </w:r>
            <w:proofErr w:type="spellStart"/>
            <w:r w:rsidRPr="00350760"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  <w:t>T</w:t>
            </w:r>
            <w:r w:rsidRPr="00350760">
              <w:rPr>
                <w:rFonts w:ascii="Times New Roman" w:hAnsi="Times New Roman" w:cs="Times New Roman"/>
                <w:color w:val="000000" w:themeColor="text1"/>
                <w:szCs w:val="21"/>
                <w:vertAlign w:val="subscript"/>
                <w:lang w:val="en-US"/>
              </w:rPr>
              <w:t>processing</w:t>
            </w:r>
            <w:proofErr w:type="spellEnd"/>
            <w:r w:rsidRPr="00350760"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  <w:t xml:space="preserve"> + </w:t>
            </w:r>
            <w:proofErr w:type="spellStart"/>
            <w:r w:rsidRPr="00350760"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  <w:t>T</w:t>
            </w:r>
            <w:r w:rsidRPr="00350760">
              <w:rPr>
                <w:rFonts w:ascii="Times New Roman" w:hAnsi="Times New Roman" w:cs="Times New Roman"/>
                <w:color w:val="000000" w:themeColor="text1"/>
                <w:szCs w:val="21"/>
                <w:vertAlign w:val="subscript"/>
                <w:lang w:val="en-US"/>
              </w:rPr>
              <w:t>search</w:t>
            </w:r>
            <w:proofErr w:type="spellEnd"/>
            <w:r w:rsidRPr="00350760"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  <w:t xml:space="preserve"> + T</w:t>
            </w:r>
            <w:r w:rsidRPr="00350760">
              <w:rPr>
                <w:rFonts w:ascii="Times New Roman" w:eastAsia="微软雅黑" w:hAnsi="Times New Roman" w:cs="Times New Roman"/>
                <w:color w:val="000000" w:themeColor="text1"/>
                <w:szCs w:val="21"/>
                <w:vertAlign w:val="subscript"/>
                <w:lang w:val="en-US"/>
              </w:rPr>
              <w:t>∆</w:t>
            </w:r>
            <w:r w:rsidRPr="00350760"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  <w:t xml:space="preserve"> + </w:t>
            </w:r>
            <w:proofErr w:type="spellStart"/>
            <w:r w:rsidRPr="00350760"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  <w:t>T</w:t>
            </w:r>
            <w:r w:rsidRPr="00350760">
              <w:rPr>
                <w:rFonts w:ascii="Times New Roman" w:hAnsi="Times New Roman" w:cs="Times New Roman"/>
                <w:color w:val="000000" w:themeColor="text1"/>
                <w:szCs w:val="21"/>
                <w:vertAlign w:val="subscript"/>
                <w:lang w:val="en-US"/>
              </w:rPr>
              <w:t>margin</w:t>
            </w:r>
            <w:proofErr w:type="spellEnd"/>
            <w:r w:rsidRPr="00350760">
              <w:rPr>
                <w:rFonts w:ascii="Times New Roman" w:hAnsi="Times New Roman" w:cs="Times New Roman"/>
                <w:color w:val="000000" w:themeColor="text1"/>
                <w:szCs w:val="21"/>
                <w:vertAlign w:val="subscript"/>
                <w:lang w:val="en-US"/>
              </w:rPr>
              <w:t xml:space="preserve"> </w:t>
            </w:r>
            <w:r w:rsidRPr="00350760"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  <w:t>+ T</w:t>
            </w:r>
            <w:r w:rsidRPr="00350760">
              <w:rPr>
                <w:rFonts w:ascii="Times New Roman" w:hAnsi="Times New Roman" w:cs="Times New Roman"/>
                <w:color w:val="000000" w:themeColor="text1"/>
                <w:szCs w:val="21"/>
                <w:vertAlign w:val="subscript"/>
                <w:lang w:val="en-US"/>
              </w:rPr>
              <w:t>IU</w:t>
            </w:r>
            <w:r w:rsidRPr="00350760"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  <w:t xml:space="preserve">, </w:t>
            </w:r>
            <w:r w:rsidRPr="00350760">
              <w:rPr>
                <w:rFonts w:ascii="Times New Roman" w:hAnsi="Times New Roman" w:cs="Times New Roman"/>
                <w:color w:val="000000" w:themeColor="text1"/>
                <w:szCs w:val="24"/>
                <w:lang w:val="en-US" w:eastAsia="zh-CN"/>
              </w:rPr>
              <w:t>where T</w:t>
            </w:r>
            <w:r w:rsidRPr="00350760">
              <w:rPr>
                <w:rFonts w:ascii="Times New Roman" w:hAnsi="Times New Roman" w:cs="Times New Roman"/>
                <w:color w:val="000000" w:themeColor="text1"/>
                <w:szCs w:val="24"/>
                <w:vertAlign w:val="subscript"/>
                <w:lang w:val="en-US" w:eastAsia="zh-CN"/>
              </w:rPr>
              <w:t>IU</w:t>
            </w:r>
            <w:r w:rsidRPr="00350760">
              <w:rPr>
                <w:rFonts w:ascii="Times New Roman" w:hAnsi="Times New Roman" w:cs="Times New Roman"/>
                <w:color w:val="000000" w:themeColor="text1"/>
                <w:szCs w:val="24"/>
                <w:lang w:val="en-US" w:eastAsia="zh-CN"/>
              </w:rPr>
              <w:t xml:space="preserve"> is the uncertainty in acquiring the first available PRACH occasion in the new cell.</w:t>
            </w:r>
          </w:p>
          <w:p w14:paraId="1A50316D" w14:textId="77777777" w:rsidR="00350760" w:rsidRPr="00350760" w:rsidRDefault="00350760" w:rsidP="00063DE1">
            <w:pPr>
              <w:pStyle w:val="aff5"/>
              <w:numPr>
                <w:ilvl w:val="2"/>
                <w:numId w:val="19"/>
              </w:numPr>
              <w:spacing w:after="120" w:line="240" w:lineRule="auto"/>
              <w:rPr>
                <w:rFonts w:ascii="Times New Roman" w:hAnsi="Times New Roman" w:cs="Times New Roman"/>
                <w:color w:val="000000" w:themeColor="text1"/>
                <w:szCs w:val="24"/>
                <w:lang w:val="en-US" w:eastAsia="zh-CN"/>
              </w:rPr>
            </w:pPr>
            <w:r w:rsidRPr="00350760">
              <w:rPr>
                <w:rFonts w:ascii="Times New Roman" w:hAnsi="Times New Roman" w:cs="Times New Roman"/>
                <w:color w:val="000000" w:themeColor="text1"/>
                <w:szCs w:val="24"/>
                <w:lang w:val="en-US" w:eastAsia="zh-CN"/>
              </w:rPr>
              <w:t>FFS: the exact value of each component. Some components can be 0 in certain cases, if agreed.</w:t>
            </w:r>
          </w:p>
          <w:p w14:paraId="31855806" w14:textId="307B43BB" w:rsidR="00350760" w:rsidRPr="00672DE7" w:rsidRDefault="00350760" w:rsidP="00063DE1">
            <w:pPr>
              <w:pStyle w:val="aff5"/>
              <w:numPr>
                <w:ilvl w:val="2"/>
                <w:numId w:val="19"/>
              </w:numPr>
              <w:spacing w:after="120" w:line="240" w:lineRule="auto"/>
              <w:rPr>
                <w:rFonts w:ascii="Times New Roman" w:hAnsi="Times New Roman" w:cs="Times New Roman"/>
                <w:color w:val="000000" w:themeColor="text1"/>
                <w:szCs w:val="24"/>
                <w:lang w:val="en-US" w:eastAsia="zh-CN"/>
              </w:rPr>
            </w:pPr>
            <w:r w:rsidRPr="00350760">
              <w:rPr>
                <w:rFonts w:ascii="Times New Roman" w:hAnsi="Times New Roman" w:cs="Times New Roman"/>
                <w:color w:val="000000" w:themeColor="text1"/>
                <w:szCs w:val="24"/>
                <w:lang w:val="en-US" w:eastAsia="zh-CN"/>
              </w:rPr>
              <w:t>FFS: add other components, e.g., execution time and/or TCI state switching time</w:t>
            </w:r>
          </w:p>
          <w:p w14:paraId="638E9ACB" w14:textId="77777777" w:rsidR="00350760" w:rsidRPr="00350760" w:rsidRDefault="00350760" w:rsidP="00350760">
            <w:pPr>
              <w:spacing w:afterLines="50" w:after="120"/>
              <w:rPr>
                <w:rFonts w:ascii="Times New Roman" w:hAnsi="Times New Roman" w:cs="Times New Roman"/>
                <w:b/>
                <w:color w:val="000000" w:themeColor="text1"/>
                <w:lang w:eastAsia="zh-CN"/>
              </w:rPr>
            </w:pPr>
            <w:r w:rsidRPr="00350760">
              <w:rPr>
                <w:rFonts w:ascii="Times New Roman" w:hAnsi="Times New Roman" w:cs="Times New Roman"/>
                <w:b/>
                <w:color w:val="000000" w:themeColor="text1"/>
                <w:u w:val="single"/>
              </w:rPr>
              <w:t>Issue 3-3-2: RACH-less Cell switch delay for Pcell/PSCell</w:t>
            </w:r>
          </w:p>
          <w:p w14:paraId="70D55BEC" w14:textId="77777777" w:rsidR="00350760" w:rsidRPr="00350760" w:rsidRDefault="00350760" w:rsidP="00350760">
            <w:pPr>
              <w:spacing w:afterLines="50" w:after="120"/>
              <w:ind w:leftChars="200" w:left="400"/>
              <w:rPr>
                <w:rFonts w:ascii="Times New Roman" w:hAnsi="Times New Roman" w:cs="Times New Roman"/>
                <w:color w:val="000000" w:themeColor="text1"/>
                <w:lang w:eastAsia="zh-CN"/>
              </w:rPr>
            </w:pPr>
            <w:r w:rsidRPr="00350760">
              <w:rPr>
                <w:rFonts w:ascii="Times New Roman" w:hAnsi="Times New Roman" w:cs="Times New Roman"/>
                <w:b/>
                <w:color w:val="000000" w:themeColor="text1"/>
                <w:lang w:eastAsia="zh-CN"/>
              </w:rPr>
              <w:t>&lt; Wayforward &gt;</w:t>
            </w:r>
            <w:r w:rsidRPr="00350760">
              <w:rPr>
                <w:rFonts w:ascii="Times New Roman" w:hAnsi="Times New Roman" w:cs="Times New Roman"/>
                <w:color w:val="000000" w:themeColor="text1"/>
                <w:lang w:eastAsia="zh-CN"/>
              </w:rPr>
              <w:t>: FFS the following options</w:t>
            </w:r>
          </w:p>
          <w:p w14:paraId="44346871" w14:textId="77777777" w:rsidR="00350760" w:rsidRPr="00350760" w:rsidRDefault="00350760" w:rsidP="00063DE1">
            <w:pPr>
              <w:pStyle w:val="aff5"/>
              <w:numPr>
                <w:ilvl w:val="1"/>
                <w:numId w:val="19"/>
              </w:numPr>
              <w:spacing w:after="120" w:line="240" w:lineRule="auto"/>
              <w:rPr>
                <w:rFonts w:ascii="Times New Roman" w:hAnsi="Times New Roman" w:cs="Times New Roman"/>
                <w:color w:val="000000" w:themeColor="text1"/>
                <w:szCs w:val="24"/>
                <w:lang w:val="en-US" w:eastAsia="zh-CN"/>
              </w:rPr>
            </w:pPr>
            <w:r w:rsidRPr="00350760">
              <w:rPr>
                <w:rFonts w:ascii="Times New Roman" w:hAnsi="Times New Roman" w:cs="Times New Roman"/>
                <w:color w:val="000000" w:themeColor="text1"/>
                <w:szCs w:val="24"/>
                <w:lang w:val="en-US" w:eastAsia="zh-CN"/>
              </w:rPr>
              <w:t xml:space="preserve">Option 1 (CTC, MTK):  </w:t>
            </w:r>
            <w:proofErr w:type="spellStart"/>
            <w:r w:rsidRPr="00350760"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  <w:t>T</w:t>
            </w:r>
            <w:r w:rsidRPr="00350760">
              <w:rPr>
                <w:rFonts w:ascii="Times New Roman" w:hAnsi="Times New Roman" w:cs="Times New Roman"/>
                <w:color w:val="000000" w:themeColor="text1"/>
                <w:szCs w:val="21"/>
                <w:vertAlign w:val="subscript"/>
                <w:lang w:val="en-US"/>
              </w:rPr>
              <w:t>delay</w:t>
            </w:r>
            <w:proofErr w:type="spellEnd"/>
            <w:r w:rsidRPr="00350760"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  <w:t xml:space="preserve"> = </w:t>
            </w:r>
            <w:proofErr w:type="spellStart"/>
            <w:r w:rsidRPr="00350760"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  <w:t>T</w:t>
            </w:r>
            <w:r w:rsidRPr="00350760">
              <w:rPr>
                <w:rFonts w:ascii="Times New Roman" w:hAnsi="Times New Roman" w:cs="Times New Roman"/>
                <w:color w:val="000000" w:themeColor="text1"/>
                <w:szCs w:val="21"/>
                <w:vertAlign w:val="subscript"/>
                <w:lang w:val="en-US"/>
              </w:rPr>
              <w:t>cmd</w:t>
            </w:r>
            <w:proofErr w:type="spellEnd"/>
            <w:r w:rsidRPr="00350760">
              <w:rPr>
                <w:rFonts w:ascii="Times New Roman" w:hAnsi="Times New Roman" w:cs="Times New Roman"/>
                <w:color w:val="000000" w:themeColor="text1"/>
                <w:szCs w:val="21"/>
                <w:vertAlign w:val="subscript"/>
                <w:lang w:val="en-US"/>
              </w:rPr>
              <w:t xml:space="preserve"> </w:t>
            </w:r>
            <w:r w:rsidRPr="00350760"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  <w:t xml:space="preserve">+ </w:t>
            </w:r>
            <w:proofErr w:type="spellStart"/>
            <w:r w:rsidRPr="00350760"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  <w:t>T</w:t>
            </w:r>
            <w:r w:rsidRPr="00350760">
              <w:rPr>
                <w:rFonts w:ascii="Times New Roman" w:hAnsi="Times New Roman" w:cs="Times New Roman"/>
                <w:color w:val="000000" w:themeColor="text1"/>
                <w:szCs w:val="21"/>
                <w:vertAlign w:val="subscript"/>
                <w:lang w:val="en-US"/>
              </w:rPr>
              <w:t>processing</w:t>
            </w:r>
            <w:proofErr w:type="spellEnd"/>
            <w:r w:rsidRPr="00350760"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  <w:t xml:space="preserve"> + </w:t>
            </w:r>
            <w:proofErr w:type="spellStart"/>
            <w:r w:rsidRPr="00350760"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  <w:t>T</w:t>
            </w:r>
            <w:r w:rsidRPr="00350760">
              <w:rPr>
                <w:rFonts w:ascii="Times New Roman" w:hAnsi="Times New Roman" w:cs="Times New Roman"/>
                <w:color w:val="000000" w:themeColor="text1"/>
                <w:szCs w:val="21"/>
                <w:vertAlign w:val="subscript"/>
                <w:lang w:val="en-US"/>
              </w:rPr>
              <w:t>search</w:t>
            </w:r>
            <w:proofErr w:type="spellEnd"/>
            <w:r w:rsidRPr="00350760"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  <w:t xml:space="preserve"> + T</w:t>
            </w:r>
            <w:r w:rsidRPr="00350760">
              <w:rPr>
                <w:rFonts w:ascii="Times New Roman" w:eastAsia="微软雅黑" w:hAnsi="Times New Roman" w:cs="Times New Roman"/>
                <w:color w:val="000000" w:themeColor="text1"/>
                <w:szCs w:val="21"/>
                <w:vertAlign w:val="subscript"/>
                <w:lang w:val="en-US"/>
              </w:rPr>
              <w:t>∆</w:t>
            </w:r>
            <w:r w:rsidRPr="00350760"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  <w:t xml:space="preserve"> + </w:t>
            </w:r>
            <w:proofErr w:type="spellStart"/>
            <w:r w:rsidRPr="00350760"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  <w:t>T</w:t>
            </w:r>
            <w:r w:rsidRPr="00350760">
              <w:rPr>
                <w:rFonts w:ascii="Times New Roman" w:hAnsi="Times New Roman" w:cs="Times New Roman"/>
                <w:color w:val="000000" w:themeColor="text1"/>
                <w:szCs w:val="21"/>
                <w:vertAlign w:val="subscript"/>
                <w:lang w:val="en-US"/>
              </w:rPr>
              <w:t>margin</w:t>
            </w:r>
            <w:proofErr w:type="spellEnd"/>
            <w:r w:rsidRPr="00350760">
              <w:rPr>
                <w:rFonts w:ascii="Times New Roman" w:hAnsi="Times New Roman" w:cs="Times New Roman"/>
                <w:color w:val="000000" w:themeColor="text1"/>
                <w:szCs w:val="21"/>
                <w:vertAlign w:val="subscript"/>
                <w:lang w:val="en-US"/>
              </w:rPr>
              <w:t xml:space="preserve"> </w:t>
            </w:r>
            <w:r w:rsidRPr="00350760"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  <w:t>+ T</w:t>
            </w:r>
            <w:r w:rsidRPr="00350760">
              <w:rPr>
                <w:rFonts w:ascii="Times New Roman" w:hAnsi="Times New Roman" w:cs="Times New Roman"/>
                <w:color w:val="000000" w:themeColor="text1"/>
                <w:szCs w:val="21"/>
                <w:vertAlign w:val="subscript"/>
                <w:lang w:val="en-US"/>
              </w:rPr>
              <w:t>IU</w:t>
            </w:r>
            <w:r w:rsidRPr="00350760"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  <w:t>,</w:t>
            </w:r>
          </w:p>
          <w:p w14:paraId="29978CB2" w14:textId="77777777" w:rsidR="00350760" w:rsidRPr="00350760" w:rsidRDefault="00350760" w:rsidP="00350760">
            <w:pPr>
              <w:pStyle w:val="aff5"/>
              <w:spacing w:after="120"/>
              <w:ind w:left="1440"/>
              <w:rPr>
                <w:rFonts w:ascii="Times New Roman" w:hAnsi="Times New Roman" w:cs="Times New Roman"/>
                <w:color w:val="000000" w:themeColor="text1"/>
                <w:szCs w:val="24"/>
                <w:lang w:val="en-US" w:eastAsia="zh-CN"/>
              </w:rPr>
            </w:pPr>
            <w:r w:rsidRPr="00350760">
              <w:rPr>
                <w:rFonts w:ascii="Times New Roman" w:hAnsi="Times New Roman" w:cs="Times New Roman"/>
                <w:color w:val="000000" w:themeColor="text1"/>
                <w:szCs w:val="24"/>
                <w:lang w:val="en-US" w:eastAsia="zh-CN"/>
              </w:rPr>
              <w:t>where T</w:t>
            </w:r>
            <w:r w:rsidRPr="00350760">
              <w:rPr>
                <w:rFonts w:ascii="Times New Roman" w:hAnsi="Times New Roman" w:cs="Times New Roman"/>
                <w:color w:val="000000" w:themeColor="text1"/>
                <w:szCs w:val="24"/>
                <w:vertAlign w:val="subscript"/>
                <w:lang w:val="en-US" w:eastAsia="zh-CN"/>
              </w:rPr>
              <w:t>IU</w:t>
            </w:r>
            <w:r w:rsidRPr="00350760">
              <w:rPr>
                <w:rFonts w:ascii="Times New Roman" w:hAnsi="Times New Roman" w:cs="Times New Roman"/>
                <w:color w:val="000000" w:themeColor="text1"/>
                <w:szCs w:val="24"/>
                <w:lang w:val="en-US" w:eastAsia="zh-CN"/>
              </w:rPr>
              <w:t xml:space="preserve"> is the uncertainty in acquiring the first PUSCH transmission occasion or SR on PUCCH.</w:t>
            </w:r>
          </w:p>
          <w:p w14:paraId="35FD53BE" w14:textId="77777777" w:rsidR="00350760" w:rsidRPr="00350760" w:rsidRDefault="00350760" w:rsidP="00063DE1">
            <w:pPr>
              <w:pStyle w:val="aff5"/>
              <w:numPr>
                <w:ilvl w:val="1"/>
                <w:numId w:val="19"/>
              </w:numPr>
              <w:spacing w:after="120" w:line="240" w:lineRule="auto"/>
              <w:rPr>
                <w:rFonts w:ascii="Times New Roman" w:hAnsi="Times New Roman" w:cs="Times New Roman"/>
                <w:color w:val="000000" w:themeColor="text1"/>
                <w:szCs w:val="24"/>
                <w:lang w:val="en-US" w:eastAsia="zh-CN"/>
              </w:rPr>
            </w:pPr>
            <w:r w:rsidRPr="00350760">
              <w:rPr>
                <w:rFonts w:ascii="Times New Roman" w:hAnsi="Times New Roman" w:cs="Times New Roman"/>
                <w:color w:val="000000" w:themeColor="text1"/>
                <w:szCs w:val="24"/>
                <w:lang w:val="en-US" w:eastAsia="zh-CN"/>
              </w:rPr>
              <w:t xml:space="preserve">Option 2 (Xiaomi): </w:t>
            </w:r>
            <w:proofErr w:type="spellStart"/>
            <w:r w:rsidRPr="00350760"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  <w:t>T</w:t>
            </w:r>
            <w:r w:rsidRPr="00350760">
              <w:rPr>
                <w:rFonts w:ascii="Times New Roman" w:hAnsi="Times New Roman" w:cs="Times New Roman"/>
                <w:color w:val="000000" w:themeColor="text1"/>
                <w:szCs w:val="21"/>
                <w:vertAlign w:val="subscript"/>
                <w:lang w:val="en-US"/>
              </w:rPr>
              <w:t>delay</w:t>
            </w:r>
            <w:proofErr w:type="spellEnd"/>
            <w:r w:rsidRPr="00350760"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  <w:t xml:space="preserve"> = </w:t>
            </w:r>
            <w:proofErr w:type="spellStart"/>
            <w:r w:rsidRPr="00350760"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  <w:t>T</w:t>
            </w:r>
            <w:r w:rsidRPr="00350760">
              <w:rPr>
                <w:rFonts w:ascii="Times New Roman" w:hAnsi="Times New Roman" w:cs="Times New Roman"/>
                <w:color w:val="000000" w:themeColor="text1"/>
                <w:szCs w:val="21"/>
                <w:vertAlign w:val="subscript"/>
                <w:lang w:val="en-US"/>
              </w:rPr>
              <w:t>cmd</w:t>
            </w:r>
            <w:proofErr w:type="spellEnd"/>
            <w:r w:rsidRPr="00350760">
              <w:rPr>
                <w:rFonts w:ascii="Times New Roman" w:hAnsi="Times New Roman" w:cs="Times New Roman"/>
                <w:color w:val="000000" w:themeColor="text1"/>
                <w:szCs w:val="21"/>
                <w:vertAlign w:val="subscript"/>
                <w:lang w:val="en-US"/>
              </w:rPr>
              <w:t xml:space="preserve"> </w:t>
            </w:r>
            <w:r w:rsidRPr="00350760"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  <w:t xml:space="preserve">+ </w:t>
            </w:r>
            <w:proofErr w:type="spellStart"/>
            <w:r w:rsidRPr="00350760"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  <w:t>T</w:t>
            </w:r>
            <w:r w:rsidRPr="00350760">
              <w:rPr>
                <w:rFonts w:ascii="Times New Roman" w:hAnsi="Times New Roman" w:cs="Times New Roman"/>
                <w:color w:val="000000" w:themeColor="text1"/>
                <w:szCs w:val="21"/>
                <w:vertAlign w:val="subscript"/>
                <w:lang w:val="en-US"/>
              </w:rPr>
              <w:t>processing</w:t>
            </w:r>
            <w:proofErr w:type="spellEnd"/>
            <w:r w:rsidRPr="00350760"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  <w:t xml:space="preserve"> + T</w:t>
            </w:r>
            <w:r w:rsidRPr="00350760">
              <w:rPr>
                <w:rFonts w:ascii="Times New Roman" w:eastAsia="微软雅黑" w:hAnsi="Times New Roman" w:cs="Times New Roman"/>
                <w:color w:val="000000" w:themeColor="text1"/>
                <w:szCs w:val="21"/>
                <w:vertAlign w:val="subscript"/>
                <w:lang w:val="en-US"/>
              </w:rPr>
              <w:t>∆</w:t>
            </w:r>
            <w:r w:rsidRPr="00350760"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  <w:t xml:space="preserve"> + </w:t>
            </w:r>
            <w:proofErr w:type="spellStart"/>
            <w:r w:rsidRPr="00350760"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  <w:t>T</w:t>
            </w:r>
            <w:r w:rsidRPr="00350760">
              <w:rPr>
                <w:rFonts w:ascii="Times New Roman" w:hAnsi="Times New Roman" w:cs="Times New Roman"/>
                <w:color w:val="000000" w:themeColor="text1"/>
                <w:szCs w:val="21"/>
                <w:vertAlign w:val="subscript"/>
                <w:lang w:val="en-US"/>
              </w:rPr>
              <w:t>margin</w:t>
            </w:r>
            <w:proofErr w:type="spellEnd"/>
            <w:r w:rsidRPr="00350760">
              <w:rPr>
                <w:rFonts w:ascii="Times New Roman" w:hAnsi="Times New Roman" w:cs="Times New Roman"/>
                <w:color w:val="000000" w:themeColor="text1"/>
                <w:szCs w:val="21"/>
                <w:vertAlign w:val="subscript"/>
                <w:lang w:val="en-US"/>
              </w:rPr>
              <w:t xml:space="preserve"> </w:t>
            </w:r>
            <w:r w:rsidRPr="00350760"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  <w:t xml:space="preserve">+ </w:t>
            </w:r>
            <w:proofErr w:type="spellStart"/>
            <w:r w:rsidRPr="00350760"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  <w:t>T</w:t>
            </w:r>
            <w:r w:rsidRPr="00350760">
              <w:rPr>
                <w:rFonts w:ascii="Times New Roman" w:hAnsi="Times New Roman" w:cs="Times New Roman"/>
                <w:color w:val="000000" w:themeColor="text1"/>
                <w:szCs w:val="21"/>
                <w:vertAlign w:val="subscript"/>
                <w:lang w:val="en-US"/>
              </w:rPr>
              <w:t>TCI_switch</w:t>
            </w:r>
            <w:proofErr w:type="spellEnd"/>
            <w:r w:rsidRPr="00350760">
              <w:rPr>
                <w:rFonts w:ascii="Times New Roman" w:hAnsi="Times New Roman" w:cs="Times New Roman"/>
                <w:color w:val="000000" w:themeColor="text1"/>
                <w:szCs w:val="21"/>
                <w:vertAlign w:val="subscript"/>
                <w:lang w:val="en-US"/>
              </w:rPr>
              <w:t xml:space="preserve"> </w:t>
            </w:r>
            <w:r w:rsidRPr="00350760"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  <w:t>+</w:t>
            </w:r>
            <w:proofErr w:type="spellStart"/>
            <w:r w:rsidRPr="00350760"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  <w:t>T</w:t>
            </w:r>
            <w:r w:rsidRPr="00350760">
              <w:rPr>
                <w:rFonts w:ascii="Times New Roman" w:hAnsi="Times New Roman" w:cs="Times New Roman"/>
                <w:color w:val="000000" w:themeColor="text1"/>
                <w:szCs w:val="21"/>
                <w:vertAlign w:val="subscript"/>
                <w:lang w:val="en-US"/>
              </w:rPr>
              <w:t>CSI_report</w:t>
            </w:r>
            <w:proofErr w:type="spellEnd"/>
            <w:r w:rsidRPr="00350760"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  <w:t>,</w:t>
            </w:r>
          </w:p>
          <w:p w14:paraId="52827A03" w14:textId="77777777" w:rsidR="00350760" w:rsidRPr="00350760" w:rsidRDefault="00350760" w:rsidP="00063DE1">
            <w:pPr>
              <w:pStyle w:val="aff5"/>
              <w:numPr>
                <w:ilvl w:val="1"/>
                <w:numId w:val="19"/>
              </w:numPr>
              <w:spacing w:after="120" w:line="240" w:lineRule="auto"/>
              <w:rPr>
                <w:rFonts w:ascii="Times New Roman" w:hAnsi="Times New Roman" w:cs="Times New Roman"/>
                <w:color w:val="000000" w:themeColor="text1"/>
                <w:szCs w:val="24"/>
                <w:lang w:val="en-US" w:eastAsia="zh-CN"/>
              </w:rPr>
            </w:pPr>
            <w:r w:rsidRPr="00350760">
              <w:rPr>
                <w:rFonts w:ascii="Times New Roman" w:hAnsi="Times New Roman" w:cs="Times New Roman"/>
                <w:color w:val="000000" w:themeColor="text1"/>
                <w:szCs w:val="24"/>
                <w:lang w:val="en-US" w:eastAsia="zh-CN"/>
              </w:rPr>
              <w:t xml:space="preserve">Option 3 (OPPO):  </w:t>
            </w:r>
            <w:proofErr w:type="spellStart"/>
            <w:r w:rsidRPr="00350760"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  <w:t>T</w:t>
            </w:r>
            <w:r w:rsidRPr="00350760">
              <w:rPr>
                <w:rFonts w:ascii="Times New Roman" w:hAnsi="Times New Roman" w:cs="Times New Roman"/>
                <w:color w:val="000000" w:themeColor="text1"/>
                <w:szCs w:val="21"/>
                <w:vertAlign w:val="subscript"/>
                <w:lang w:val="en-US"/>
              </w:rPr>
              <w:t>delay</w:t>
            </w:r>
            <w:proofErr w:type="spellEnd"/>
            <w:r w:rsidRPr="00350760"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  <w:t xml:space="preserve"> = </w:t>
            </w:r>
            <w:proofErr w:type="spellStart"/>
            <w:r w:rsidRPr="00350760"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  <w:t>T</w:t>
            </w:r>
            <w:r w:rsidRPr="00350760">
              <w:rPr>
                <w:rFonts w:ascii="Times New Roman" w:hAnsi="Times New Roman" w:cs="Times New Roman"/>
                <w:color w:val="000000" w:themeColor="text1"/>
                <w:szCs w:val="21"/>
                <w:vertAlign w:val="subscript"/>
                <w:lang w:val="en-US"/>
              </w:rPr>
              <w:t>cmd</w:t>
            </w:r>
            <w:proofErr w:type="spellEnd"/>
            <w:r w:rsidRPr="00350760">
              <w:rPr>
                <w:rFonts w:ascii="Times New Roman" w:hAnsi="Times New Roman" w:cs="Times New Roman"/>
                <w:color w:val="000000" w:themeColor="text1"/>
                <w:szCs w:val="21"/>
                <w:vertAlign w:val="subscript"/>
                <w:lang w:val="en-US"/>
              </w:rPr>
              <w:t xml:space="preserve"> </w:t>
            </w:r>
            <w:r w:rsidRPr="00350760"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  <w:t xml:space="preserve">+ </w:t>
            </w:r>
            <w:proofErr w:type="spellStart"/>
            <w:r w:rsidRPr="00350760"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  <w:t>T</w:t>
            </w:r>
            <w:r w:rsidRPr="00350760">
              <w:rPr>
                <w:rFonts w:ascii="Times New Roman" w:hAnsi="Times New Roman" w:cs="Times New Roman"/>
                <w:color w:val="000000" w:themeColor="text1"/>
                <w:szCs w:val="21"/>
                <w:vertAlign w:val="subscript"/>
                <w:lang w:val="en-US"/>
              </w:rPr>
              <w:t>processing</w:t>
            </w:r>
            <w:proofErr w:type="spellEnd"/>
            <w:r w:rsidRPr="00350760"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  <w:t xml:space="preserve"> + </w:t>
            </w:r>
            <w:proofErr w:type="spellStart"/>
            <w:r w:rsidRPr="00350760"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  <w:t>T</w:t>
            </w:r>
            <w:r w:rsidRPr="00350760">
              <w:rPr>
                <w:rFonts w:ascii="Times New Roman" w:hAnsi="Times New Roman" w:cs="Times New Roman"/>
                <w:color w:val="000000" w:themeColor="text1"/>
                <w:szCs w:val="21"/>
                <w:vertAlign w:val="subscript"/>
                <w:lang w:val="en-US"/>
              </w:rPr>
              <w:t>search</w:t>
            </w:r>
            <w:proofErr w:type="spellEnd"/>
            <w:r w:rsidRPr="00350760"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  <w:t xml:space="preserve"> + T</w:t>
            </w:r>
            <w:r w:rsidRPr="00350760">
              <w:rPr>
                <w:rFonts w:ascii="Times New Roman" w:eastAsia="微软雅黑" w:hAnsi="Times New Roman" w:cs="Times New Roman"/>
                <w:color w:val="000000" w:themeColor="text1"/>
                <w:szCs w:val="21"/>
                <w:vertAlign w:val="subscript"/>
                <w:lang w:val="en-US"/>
              </w:rPr>
              <w:t>∆</w:t>
            </w:r>
            <w:r w:rsidRPr="00350760"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  <w:t xml:space="preserve"> + </w:t>
            </w:r>
            <w:proofErr w:type="spellStart"/>
            <w:r w:rsidRPr="00350760"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  <w:t>T</w:t>
            </w:r>
            <w:r w:rsidRPr="00350760">
              <w:rPr>
                <w:rFonts w:ascii="Times New Roman" w:hAnsi="Times New Roman" w:cs="Times New Roman"/>
                <w:color w:val="000000" w:themeColor="text1"/>
                <w:szCs w:val="21"/>
                <w:vertAlign w:val="subscript"/>
                <w:lang w:val="en-US"/>
              </w:rPr>
              <w:t>margin</w:t>
            </w:r>
            <w:proofErr w:type="spellEnd"/>
            <w:r w:rsidRPr="00350760">
              <w:rPr>
                <w:rFonts w:ascii="Times New Roman" w:hAnsi="Times New Roman" w:cs="Times New Roman"/>
                <w:color w:val="000000" w:themeColor="text1"/>
                <w:szCs w:val="21"/>
                <w:vertAlign w:val="subscript"/>
                <w:lang w:val="en-US"/>
              </w:rPr>
              <w:t xml:space="preserve"> </w:t>
            </w:r>
            <w:r w:rsidRPr="00350760"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  <w:t>+ T</w:t>
            </w:r>
            <w:r w:rsidRPr="00350760">
              <w:rPr>
                <w:rFonts w:ascii="Times New Roman" w:hAnsi="Times New Roman" w:cs="Times New Roman"/>
                <w:color w:val="000000" w:themeColor="text1"/>
                <w:szCs w:val="21"/>
                <w:vertAlign w:val="subscript"/>
                <w:lang w:val="en-US"/>
              </w:rPr>
              <w:t>IU</w:t>
            </w:r>
            <w:r w:rsidRPr="00350760"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  <w:t>,</w:t>
            </w:r>
          </w:p>
          <w:p w14:paraId="728FA4B2" w14:textId="77777777" w:rsidR="00350760" w:rsidRPr="00350760" w:rsidRDefault="00350760" w:rsidP="00350760">
            <w:pPr>
              <w:pStyle w:val="aff5"/>
              <w:spacing w:after="120"/>
              <w:ind w:left="1440"/>
              <w:rPr>
                <w:rFonts w:ascii="Times New Roman" w:hAnsi="Times New Roman" w:cs="Times New Roman"/>
                <w:color w:val="000000" w:themeColor="text1"/>
                <w:szCs w:val="24"/>
                <w:lang w:val="en-US" w:eastAsia="zh-CN"/>
              </w:rPr>
            </w:pPr>
            <w:r w:rsidRPr="00350760">
              <w:rPr>
                <w:rFonts w:ascii="Times New Roman" w:hAnsi="Times New Roman" w:cs="Times New Roman"/>
                <w:color w:val="000000" w:themeColor="text1"/>
                <w:szCs w:val="24"/>
                <w:lang w:val="en-US" w:eastAsia="zh-CN"/>
              </w:rPr>
              <w:t>where T</w:t>
            </w:r>
            <w:r w:rsidRPr="00350760">
              <w:rPr>
                <w:rFonts w:ascii="Times New Roman" w:hAnsi="Times New Roman" w:cs="Times New Roman"/>
                <w:color w:val="000000" w:themeColor="text1"/>
                <w:szCs w:val="24"/>
                <w:vertAlign w:val="subscript"/>
                <w:lang w:val="en-US" w:eastAsia="zh-CN"/>
              </w:rPr>
              <w:t>IU</w:t>
            </w:r>
            <w:r w:rsidRPr="00350760">
              <w:rPr>
                <w:rFonts w:ascii="Times New Roman" w:hAnsi="Times New Roman" w:cs="Times New Roman"/>
                <w:color w:val="000000" w:themeColor="text1"/>
                <w:szCs w:val="24"/>
                <w:lang w:val="en-US" w:eastAsia="zh-CN"/>
              </w:rPr>
              <w:t xml:space="preserve"> is the uncertainty in the first DL/UL reception/transmission on the indicated beam</w:t>
            </w:r>
          </w:p>
          <w:p w14:paraId="59983823" w14:textId="71276FCE" w:rsidR="00350760" w:rsidRPr="00496B7F" w:rsidRDefault="00350760" w:rsidP="00063DE1">
            <w:pPr>
              <w:pStyle w:val="aff5"/>
              <w:numPr>
                <w:ilvl w:val="1"/>
                <w:numId w:val="19"/>
              </w:numPr>
              <w:spacing w:after="120" w:line="240" w:lineRule="auto"/>
              <w:rPr>
                <w:rFonts w:ascii="Times New Roman" w:hAnsi="Times New Roman" w:cs="Times New Roman"/>
                <w:color w:val="000000" w:themeColor="text1"/>
                <w:szCs w:val="24"/>
                <w:lang w:val="en-US" w:eastAsia="zh-CN"/>
              </w:rPr>
            </w:pPr>
            <w:r w:rsidRPr="00496B7F">
              <w:rPr>
                <w:rFonts w:ascii="Times New Roman" w:eastAsia="等线" w:hAnsi="Times New Roman" w:cs="Times New Roman"/>
                <w:color w:val="000000" w:themeColor="text1"/>
                <w:szCs w:val="24"/>
                <w:lang w:val="en-US" w:eastAsia="zh-CN"/>
              </w:rPr>
              <w:t xml:space="preserve">Option 4 (Ericsson): </w:t>
            </w:r>
            <w:proofErr w:type="spellStart"/>
            <w:r w:rsidRPr="00496B7F"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  <w:t>T</w:t>
            </w:r>
            <w:r w:rsidRPr="00496B7F">
              <w:rPr>
                <w:rFonts w:ascii="Times New Roman" w:hAnsi="Times New Roman" w:cs="Times New Roman"/>
                <w:color w:val="000000" w:themeColor="text1"/>
                <w:szCs w:val="21"/>
                <w:vertAlign w:val="subscript"/>
                <w:lang w:val="en-US"/>
              </w:rPr>
              <w:t>delay</w:t>
            </w:r>
            <w:proofErr w:type="spellEnd"/>
            <w:r w:rsidRPr="00496B7F"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  <w:t xml:space="preserve"> = </w:t>
            </w:r>
            <w:proofErr w:type="spellStart"/>
            <w:r w:rsidRPr="00496B7F"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  <w:t>T</w:t>
            </w:r>
            <w:r w:rsidRPr="00496B7F">
              <w:rPr>
                <w:rFonts w:ascii="Times New Roman" w:hAnsi="Times New Roman" w:cs="Times New Roman"/>
                <w:color w:val="000000" w:themeColor="text1"/>
                <w:szCs w:val="21"/>
                <w:vertAlign w:val="subscript"/>
                <w:lang w:val="en-US"/>
              </w:rPr>
              <w:t>cmd</w:t>
            </w:r>
            <w:proofErr w:type="spellEnd"/>
            <w:r w:rsidRPr="00496B7F">
              <w:rPr>
                <w:rFonts w:ascii="Times New Roman" w:hAnsi="Times New Roman" w:cs="Times New Roman"/>
                <w:color w:val="000000" w:themeColor="text1"/>
                <w:szCs w:val="21"/>
                <w:vertAlign w:val="subscript"/>
                <w:lang w:val="en-US"/>
              </w:rPr>
              <w:t xml:space="preserve"> </w:t>
            </w:r>
            <w:r w:rsidRPr="00496B7F"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  <w:t xml:space="preserve">+ </w:t>
            </w:r>
            <w:proofErr w:type="spellStart"/>
            <w:r w:rsidRPr="00496B7F"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  <w:t>T</w:t>
            </w:r>
            <w:r w:rsidRPr="00496B7F">
              <w:rPr>
                <w:rFonts w:ascii="Times New Roman" w:hAnsi="Times New Roman" w:cs="Times New Roman"/>
                <w:color w:val="000000" w:themeColor="text1"/>
                <w:szCs w:val="21"/>
                <w:vertAlign w:val="subscript"/>
                <w:lang w:val="en-US"/>
              </w:rPr>
              <w:t>processing</w:t>
            </w:r>
            <w:proofErr w:type="spellEnd"/>
          </w:p>
        </w:tc>
      </w:tr>
    </w:tbl>
    <w:p w14:paraId="5804300E" w14:textId="1285D0F1" w:rsidR="00672DE7" w:rsidRPr="00672DE7" w:rsidRDefault="00672DE7" w:rsidP="00672DE7">
      <w:pPr>
        <w:spacing w:after="120" w:line="240" w:lineRule="auto"/>
        <w:rPr>
          <w:rFonts w:ascii="Times New Roman" w:hAnsi="Times New Roman" w:cs="Times New Roman"/>
          <w:color w:val="000000" w:themeColor="text1"/>
          <w:szCs w:val="24"/>
          <w:lang w:eastAsia="zh-CN"/>
        </w:rPr>
      </w:pPr>
      <w:r w:rsidRPr="00672DE7">
        <w:rPr>
          <w:rFonts w:ascii="Times New Roman" w:hAnsi="Times New Roman" w:cs="Times New Roman"/>
          <w:color w:val="000000" w:themeColor="text1"/>
          <w:szCs w:val="24"/>
          <w:lang w:eastAsia="zh-CN"/>
        </w:rPr>
        <w:lastRenderedPageBreak/>
        <w:t xml:space="preserve">The baseline of RACH-based Cell switch delay requirements for </w:t>
      </w:r>
      <w:proofErr w:type="spellStart"/>
      <w:r w:rsidRPr="00672DE7">
        <w:rPr>
          <w:rFonts w:ascii="Times New Roman" w:hAnsi="Times New Roman" w:cs="Times New Roman"/>
          <w:color w:val="000000" w:themeColor="text1"/>
          <w:szCs w:val="24"/>
          <w:lang w:eastAsia="zh-CN"/>
        </w:rPr>
        <w:t>PCell</w:t>
      </w:r>
      <w:proofErr w:type="spellEnd"/>
      <w:r w:rsidRPr="00672DE7">
        <w:rPr>
          <w:rFonts w:ascii="Times New Roman" w:hAnsi="Times New Roman" w:cs="Times New Roman"/>
          <w:color w:val="000000" w:themeColor="text1"/>
          <w:szCs w:val="24"/>
          <w:lang w:eastAsia="zh-CN"/>
        </w:rPr>
        <w:t>/</w:t>
      </w:r>
      <w:proofErr w:type="spellStart"/>
      <w:r w:rsidRPr="00672DE7">
        <w:rPr>
          <w:rFonts w:ascii="Times New Roman" w:hAnsi="Times New Roman" w:cs="Times New Roman"/>
          <w:color w:val="000000" w:themeColor="text1"/>
          <w:szCs w:val="24"/>
          <w:lang w:eastAsia="zh-CN"/>
        </w:rPr>
        <w:t>PSCell</w:t>
      </w:r>
      <w:proofErr w:type="spellEnd"/>
      <w:r w:rsidRPr="00672DE7">
        <w:rPr>
          <w:rFonts w:ascii="Times New Roman" w:hAnsi="Times New Roman" w:cs="Times New Roman"/>
          <w:color w:val="000000" w:themeColor="text1"/>
          <w:szCs w:val="24"/>
          <w:lang w:eastAsia="zh-CN"/>
        </w:rPr>
        <w:t xml:space="preserve"> is</w:t>
      </w:r>
      <w:r>
        <w:rPr>
          <w:rFonts w:ascii="Times New Roman" w:hAnsi="Times New Roman" w:cs="Times New Roman"/>
          <w:color w:val="000000" w:themeColor="text1"/>
          <w:szCs w:val="21"/>
        </w:rPr>
        <w:t xml:space="preserve"> command processing time and interruption: </w:t>
      </w:r>
      <w:r w:rsidRPr="00672DE7">
        <w:rPr>
          <w:rFonts w:ascii="Times New Roman" w:hAnsi="Times New Roman" w:cs="Times New Roman"/>
          <w:color w:val="000000" w:themeColor="text1"/>
          <w:szCs w:val="21"/>
        </w:rPr>
        <w:t>D</w:t>
      </w:r>
      <w:r w:rsidRPr="00672DE7">
        <w:rPr>
          <w:rFonts w:ascii="Times New Roman" w:hAnsi="Times New Roman" w:cs="Times New Roman"/>
          <w:color w:val="000000" w:themeColor="text1"/>
          <w:szCs w:val="21"/>
          <w:vertAlign w:val="subscript"/>
        </w:rPr>
        <w:t>L1/L2_mobility</w:t>
      </w:r>
      <w:r w:rsidRPr="00672DE7">
        <w:rPr>
          <w:rFonts w:ascii="Times New Roman" w:hAnsi="Times New Roman" w:cs="Times New Roman"/>
          <w:color w:val="000000" w:themeColor="text1"/>
          <w:szCs w:val="21"/>
        </w:rPr>
        <w:t xml:space="preserve"> = </w:t>
      </w:r>
      <w:proofErr w:type="spellStart"/>
      <w:r w:rsidRPr="00672DE7">
        <w:rPr>
          <w:rFonts w:ascii="Times New Roman" w:hAnsi="Times New Roman" w:cs="Times New Roman"/>
          <w:color w:val="000000" w:themeColor="text1"/>
          <w:szCs w:val="21"/>
        </w:rPr>
        <w:t>T</w:t>
      </w:r>
      <w:r w:rsidRPr="00672DE7">
        <w:rPr>
          <w:rFonts w:ascii="Times New Roman" w:hAnsi="Times New Roman" w:cs="Times New Roman"/>
          <w:color w:val="000000" w:themeColor="text1"/>
          <w:szCs w:val="21"/>
          <w:vertAlign w:val="subscript"/>
        </w:rPr>
        <w:t>cmd</w:t>
      </w:r>
      <w:proofErr w:type="spellEnd"/>
      <w:r w:rsidRPr="00672DE7">
        <w:rPr>
          <w:rFonts w:ascii="Times New Roman" w:hAnsi="Times New Roman" w:cs="Times New Roman"/>
          <w:color w:val="000000" w:themeColor="text1"/>
          <w:szCs w:val="21"/>
          <w:vertAlign w:val="subscript"/>
        </w:rPr>
        <w:t xml:space="preserve"> </w:t>
      </w:r>
      <w:r w:rsidRPr="00672DE7">
        <w:rPr>
          <w:rFonts w:ascii="Times New Roman" w:hAnsi="Times New Roman" w:cs="Times New Roman"/>
          <w:color w:val="000000" w:themeColor="text1"/>
          <w:szCs w:val="21"/>
        </w:rPr>
        <w:t xml:space="preserve">+ </w:t>
      </w:r>
      <w:proofErr w:type="spellStart"/>
      <w:r w:rsidRPr="00672DE7">
        <w:rPr>
          <w:rFonts w:ascii="Times New Roman" w:hAnsi="Times New Roman" w:cs="Times New Roman"/>
          <w:color w:val="000000" w:themeColor="text1"/>
          <w:szCs w:val="21"/>
        </w:rPr>
        <w:t>T</w:t>
      </w:r>
      <w:r w:rsidRPr="00672DE7">
        <w:rPr>
          <w:rFonts w:ascii="Times New Roman" w:hAnsi="Times New Roman" w:cs="Times New Roman"/>
          <w:color w:val="000000" w:themeColor="text1"/>
          <w:szCs w:val="21"/>
          <w:vertAlign w:val="subscript"/>
        </w:rPr>
        <w:t>interrupt</w:t>
      </w:r>
      <w:proofErr w:type="spellEnd"/>
      <w:r>
        <w:rPr>
          <w:rFonts w:ascii="Times New Roman" w:hAnsi="Times New Roman" w:cs="Times New Roman"/>
          <w:color w:val="000000" w:themeColor="text1"/>
          <w:szCs w:val="21"/>
          <w:vertAlign w:val="subscript"/>
        </w:rPr>
        <w:t>.</w:t>
      </w:r>
    </w:p>
    <w:p w14:paraId="68AD49AC" w14:textId="77777777" w:rsidR="00672DE7" w:rsidRDefault="00672DE7" w:rsidP="00063DE1">
      <w:pPr>
        <w:pStyle w:val="aff5"/>
        <w:numPr>
          <w:ilvl w:val="0"/>
          <w:numId w:val="18"/>
        </w:numPr>
        <w:rPr>
          <w:rFonts w:ascii="Times New Roman" w:hAnsi="Times New Roman" w:cs="Times New Roman"/>
          <w:lang w:val="en-US"/>
        </w:rPr>
      </w:pPr>
      <w:proofErr w:type="spellStart"/>
      <w:r>
        <w:rPr>
          <w:rFonts w:ascii="Times New Roman" w:hAnsi="Times New Roman" w:cs="Times New Roman"/>
          <w:lang w:val="en-US"/>
        </w:rPr>
        <w:t>T</w:t>
      </w:r>
      <w:r w:rsidRPr="00672DE7">
        <w:rPr>
          <w:rFonts w:ascii="Times New Roman" w:hAnsi="Times New Roman" w:cs="Times New Roman"/>
          <w:vertAlign w:val="subscript"/>
          <w:lang w:val="en-US"/>
        </w:rPr>
        <w:t>cmd</w:t>
      </w:r>
      <w:proofErr w:type="spellEnd"/>
      <w:r>
        <w:rPr>
          <w:rFonts w:ascii="Times New Roman" w:hAnsi="Times New Roman" w:cs="Times New Roman"/>
          <w:lang w:val="en-US"/>
        </w:rPr>
        <w:t xml:space="preserve"> is </w:t>
      </w:r>
      <w:r w:rsidRPr="00350760">
        <w:rPr>
          <w:rFonts w:ascii="Times New Roman" w:hAnsi="Times New Roman" w:cs="Times New Roman"/>
          <w:lang w:val="en-US"/>
        </w:rPr>
        <w:t>L1/L2 command processing delay, e.g. MAC/DCI decoding time;</w:t>
      </w:r>
    </w:p>
    <w:p w14:paraId="045F5FC9" w14:textId="60383DF2" w:rsidR="00CF03C0" w:rsidRPr="00672DE7" w:rsidRDefault="00781FA1" w:rsidP="00063DE1">
      <w:pPr>
        <w:pStyle w:val="aff5"/>
        <w:numPr>
          <w:ilvl w:val="0"/>
          <w:numId w:val="18"/>
        </w:numPr>
        <w:rPr>
          <w:rFonts w:ascii="Times New Roman" w:hAnsi="Times New Roman" w:cs="Times New Roman"/>
          <w:lang w:val="en-US"/>
        </w:rPr>
      </w:pPr>
      <w:proofErr w:type="spellStart"/>
      <w:r w:rsidRPr="00672DE7">
        <w:rPr>
          <w:rFonts w:ascii="Times New Roman" w:hAnsi="Times New Roman" w:cs="Times New Roman"/>
          <w:lang w:val="en-US"/>
        </w:rPr>
        <w:t>T</w:t>
      </w:r>
      <w:r w:rsidRPr="00672DE7">
        <w:rPr>
          <w:rFonts w:ascii="Times New Roman" w:hAnsi="Times New Roman" w:cs="Times New Roman"/>
          <w:vertAlign w:val="subscript"/>
          <w:lang w:val="en-US"/>
        </w:rPr>
        <w:t>interrupt</w:t>
      </w:r>
      <w:proofErr w:type="spellEnd"/>
      <w:r w:rsidRPr="00672DE7">
        <w:rPr>
          <w:rFonts w:ascii="Times New Roman" w:hAnsi="Times New Roman" w:cs="Times New Roman"/>
          <w:lang w:val="en-US"/>
        </w:rPr>
        <w:t xml:space="preserve"> is the data interruption time during the mobility procedure including all the other components in L1/L2 inter-cell mobility delay except L1/L2 command processing delay (</w:t>
      </w:r>
      <w:proofErr w:type="spellStart"/>
      <w:r w:rsidRPr="00672DE7">
        <w:rPr>
          <w:rFonts w:ascii="Times New Roman" w:hAnsi="Times New Roman" w:cs="Times New Roman"/>
          <w:lang w:val="en-US"/>
        </w:rPr>
        <w:t>T</w:t>
      </w:r>
      <w:r w:rsidRPr="00672DE7">
        <w:rPr>
          <w:rFonts w:ascii="Times New Roman" w:hAnsi="Times New Roman" w:cs="Times New Roman"/>
          <w:vertAlign w:val="subscript"/>
          <w:lang w:val="en-US"/>
        </w:rPr>
        <w:t>cmd</w:t>
      </w:r>
      <w:proofErr w:type="spellEnd"/>
      <w:r w:rsidRPr="00672DE7">
        <w:rPr>
          <w:rFonts w:ascii="Times New Roman" w:hAnsi="Times New Roman" w:cs="Times New Roman"/>
          <w:lang w:val="en-US"/>
        </w:rPr>
        <w:t>).</w:t>
      </w:r>
      <w:r w:rsidR="00CF03C0" w:rsidRPr="00672DE7">
        <w:rPr>
          <w:rFonts w:ascii="Times New Roman" w:hAnsi="Times New Roman" w:cs="Times New Roman"/>
          <w:lang w:val="en-US"/>
        </w:rPr>
        <w:t xml:space="preserve"> </w:t>
      </w:r>
      <w:r w:rsidR="00CF03C0" w:rsidRPr="00496B7F">
        <w:rPr>
          <w:rFonts w:ascii="Times New Roman" w:hAnsi="Times New Roman" w:cs="Times New Roman"/>
          <w:lang w:val="en-US"/>
        </w:rPr>
        <w:t>L1/L2 inter-cell mobility delay (D</w:t>
      </w:r>
      <w:r w:rsidR="00CF03C0" w:rsidRPr="00496B7F">
        <w:rPr>
          <w:rFonts w:ascii="Times New Roman" w:hAnsi="Times New Roman" w:cs="Times New Roman"/>
          <w:vertAlign w:val="subscript"/>
          <w:lang w:val="en-US"/>
        </w:rPr>
        <w:t>L1/L2_mobility</w:t>
      </w:r>
      <w:r w:rsidR="00CF03C0" w:rsidRPr="00496B7F">
        <w:rPr>
          <w:rFonts w:ascii="Times New Roman" w:hAnsi="Times New Roman" w:cs="Times New Roman"/>
          <w:lang w:val="en-US"/>
        </w:rPr>
        <w:t xml:space="preserve">) is defined as </w:t>
      </w:r>
    </w:p>
    <w:p w14:paraId="25EC8D59" w14:textId="4294404B" w:rsidR="00781FA1" w:rsidRPr="00350760" w:rsidRDefault="00781FA1" w:rsidP="009336EF">
      <w:pPr>
        <w:rPr>
          <w:rFonts w:ascii="Times New Roman" w:hAnsi="Times New Roman" w:cs="Times New Roman"/>
          <w:b/>
        </w:rPr>
      </w:pPr>
      <w:r w:rsidRPr="00350760">
        <w:rPr>
          <w:rFonts w:ascii="Times New Roman" w:eastAsiaTheme="minorEastAsia" w:hAnsi="Times New Roman" w:cs="Times New Roman"/>
          <w:b/>
          <w:lang w:val="en-GB" w:eastAsia="zh-CN"/>
        </w:rPr>
        <w:t xml:space="preserve">Proposal </w:t>
      </w:r>
      <w:r w:rsidR="00350760" w:rsidRPr="00350760">
        <w:rPr>
          <w:rFonts w:ascii="Times New Roman" w:eastAsiaTheme="minorEastAsia" w:hAnsi="Times New Roman" w:cs="Times New Roman"/>
          <w:b/>
          <w:lang w:val="en-GB" w:eastAsia="zh-CN"/>
        </w:rPr>
        <w:t>3</w:t>
      </w:r>
      <w:r w:rsidRPr="00350760">
        <w:rPr>
          <w:rFonts w:ascii="Times New Roman" w:eastAsiaTheme="minorEastAsia" w:hAnsi="Times New Roman" w:cs="Times New Roman"/>
          <w:b/>
          <w:lang w:val="en-GB" w:eastAsia="zh-CN"/>
        </w:rPr>
        <w:t>:</w:t>
      </w:r>
      <w:r w:rsidRPr="00350760">
        <w:rPr>
          <w:rFonts w:ascii="Times New Roman" w:hAnsi="Times New Roman" w:cs="Times New Roman"/>
          <w:b/>
        </w:rPr>
        <w:t xml:space="preserve"> </w:t>
      </w:r>
      <w:r w:rsidR="009336EF" w:rsidRPr="00350760">
        <w:rPr>
          <w:rFonts w:ascii="Times New Roman" w:hAnsi="Times New Roman" w:cs="Times New Roman"/>
          <w:b/>
        </w:rPr>
        <w:t>D</w:t>
      </w:r>
      <w:r w:rsidR="009336EF" w:rsidRPr="00350760">
        <w:rPr>
          <w:rFonts w:ascii="Times New Roman" w:hAnsi="Times New Roman" w:cs="Times New Roman"/>
          <w:b/>
          <w:vertAlign w:val="subscript"/>
        </w:rPr>
        <w:t xml:space="preserve">L1/L2_mobility </w:t>
      </w:r>
      <w:r w:rsidR="009336EF" w:rsidRPr="00350760">
        <w:rPr>
          <w:rFonts w:ascii="Times New Roman" w:hAnsi="Times New Roman" w:cs="Times New Roman"/>
          <w:b/>
        </w:rPr>
        <w:t xml:space="preserve">= </w:t>
      </w:r>
      <w:proofErr w:type="spellStart"/>
      <w:r w:rsidR="009336EF" w:rsidRPr="00350760">
        <w:rPr>
          <w:rFonts w:ascii="Times New Roman" w:hAnsi="Times New Roman" w:cs="Times New Roman"/>
          <w:b/>
        </w:rPr>
        <w:t>T</w:t>
      </w:r>
      <w:r w:rsidR="009336EF" w:rsidRPr="00350760">
        <w:rPr>
          <w:rFonts w:ascii="Times New Roman" w:hAnsi="Times New Roman" w:cs="Times New Roman"/>
          <w:b/>
          <w:vertAlign w:val="subscript"/>
        </w:rPr>
        <w:t>cmd</w:t>
      </w:r>
      <w:proofErr w:type="spellEnd"/>
      <w:r w:rsidR="009336EF" w:rsidRPr="00350760">
        <w:rPr>
          <w:rFonts w:ascii="Times New Roman" w:hAnsi="Times New Roman" w:cs="Times New Roman"/>
          <w:b/>
        </w:rPr>
        <w:t xml:space="preserve"> + </w:t>
      </w:r>
      <w:proofErr w:type="spellStart"/>
      <w:r w:rsidR="009336EF" w:rsidRPr="00350760">
        <w:rPr>
          <w:rFonts w:ascii="Times New Roman" w:hAnsi="Times New Roman" w:cs="Times New Roman"/>
          <w:b/>
        </w:rPr>
        <w:t>T</w:t>
      </w:r>
      <w:r w:rsidR="009336EF" w:rsidRPr="00350760">
        <w:rPr>
          <w:rFonts w:ascii="Times New Roman" w:hAnsi="Times New Roman" w:cs="Times New Roman"/>
          <w:b/>
          <w:vertAlign w:val="subscript"/>
        </w:rPr>
        <w:t>interrupt</w:t>
      </w:r>
      <w:proofErr w:type="spellEnd"/>
      <w:r w:rsidR="009336EF" w:rsidRPr="00350760">
        <w:rPr>
          <w:rFonts w:ascii="Times New Roman" w:eastAsiaTheme="minorEastAsia" w:hAnsi="Times New Roman" w:cs="Times New Roman"/>
          <w:b/>
          <w:lang w:eastAsia="zh-CN"/>
        </w:rPr>
        <w:t xml:space="preserve">, where </w:t>
      </w:r>
      <w:proofErr w:type="spellStart"/>
      <w:r w:rsidRPr="00350760">
        <w:rPr>
          <w:rFonts w:ascii="Times New Roman" w:eastAsiaTheme="minorEastAsia" w:hAnsi="Times New Roman" w:cs="Times New Roman"/>
          <w:b/>
          <w:lang w:val="en-GB" w:eastAsia="zh-CN"/>
        </w:rPr>
        <w:t>T</w:t>
      </w:r>
      <w:r w:rsidRPr="00350760">
        <w:rPr>
          <w:rFonts w:ascii="Times New Roman" w:eastAsiaTheme="minorEastAsia" w:hAnsi="Times New Roman" w:cs="Times New Roman"/>
          <w:b/>
          <w:vertAlign w:val="subscript"/>
          <w:lang w:val="en-GB" w:eastAsia="zh-CN"/>
        </w:rPr>
        <w:t>interruption</w:t>
      </w:r>
      <w:proofErr w:type="spellEnd"/>
      <w:r w:rsidRPr="00350760">
        <w:rPr>
          <w:rFonts w:ascii="Times New Roman" w:hAnsi="Times New Roman" w:cs="Times New Roman"/>
          <w:b/>
        </w:rPr>
        <w:t xml:space="preserve"> </w:t>
      </w:r>
      <w:r w:rsidRPr="00350760">
        <w:rPr>
          <w:rFonts w:ascii="Times New Roman" w:eastAsiaTheme="minorEastAsia" w:hAnsi="Times New Roman" w:cs="Times New Roman"/>
          <w:b/>
          <w:lang w:val="en-GB" w:eastAsia="zh-CN"/>
        </w:rPr>
        <w:t xml:space="preserve">includes all the other components in L1/L2 inter-cell mobility delay except </w:t>
      </w:r>
      <w:r w:rsidRPr="00350760">
        <w:rPr>
          <w:rFonts w:ascii="Times New Roman" w:hAnsi="Times New Roman" w:cs="Times New Roman"/>
          <w:b/>
        </w:rPr>
        <w:t>L1/L2 command processing delay</w:t>
      </w:r>
      <w:r w:rsidRPr="00350760">
        <w:rPr>
          <w:rFonts w:ascii="Times New Roman" w:eastAsiaTheme="minorEastAsia" w:hAnsi="Times New Roman" w:cs="Times New Roman"/>
          <w:b/>
          <w:lang w:val="en-GB" w:eastAsia="zh-CN"/>
        </w:rPr>
        <w:t xml:space="preserve"> (</w:t>
      </w:r>
      <w:proofErr w:type="spellStart"/>
      <w:r w:rsidRPr="00350760">
        <w:rPr>
          <w:rFonts w:ascii="Times New Roman" w:eastAsiaTheme="minorEastAsia" w:hAnsi="Times New Roman" w:cs="Times New Roman"/>
          <w:b/>
          <w:lang w:val="en-GB" w:eastAsia="zh-CN"/>
        </w:rPr>
        <w:t>T</w:t>
      </w:r>
      <w:r w:rsidRPr="00350760">
        <w:rPr>
          <w:rFonts w:ascii="Times New Roman" w:eastAsiaTheme="minorEastAsia" w:hAnsi="Times New Roman" w:cs="Times New Roman"/>
          <w:b/>
          <w:vertAlign w:val="subscript"/>
          <w:lang w:val="en-GB" w:eastAsia="zh-CN"/>
        </w:rPr>
        <w:t>cmd</w:t>
      </w:r>
      <w:proofErr w:type="spellEnd"/>
      <w:r w:rsidRPr="00350760">
        <w:rPr>
          <w:rFonts w:ascii="Times New Roman" w:eastAsiaTheme="minorEastAsia" w:hAnsi="Times New Roman" w:cs="Times New Roman"/>
          <w:b/>
          <w:lang w:val="en-GB" w:eastAsia="zh-CN"/>
        </w:rPr>
        <w:t>).</w:t>
      </w:r>
    </w:p>
    <w:p w14:paraId="1A3C9970" w14:textId="448D2C7B" w:rsidR="003274D3" w:rsidRPr="00350760" w:rsidRDefault="00672DE7" w:rsidP="003274D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The interruption</w:t>
      </w:r>
      <w:r w:rsidR="003274D3" w:rsidRPr="00350760">
        <w:rPr>
          <w:rFonts w:ascii="Times New Roman" w:hAnsi="Times New Roman" w:cs="Times New Roman"/>
        </w:rPr>
        <w:t xml:space="preserve"> should </w:t>
      </w:r>
      <w:r w:rsidR="00E04C2D" w:rsidRPr="00350760">
        <w:rPr>
          <w:rFonts w:ascii="Times New Roman" w:hAnsi="Times New Roman" w:cs="Times New Roman"/>
        </w:rPr>
        <w:t>at least</w:t>
      </w:r>
      <w:r w:rsidR="003274D3" w:rsidRPr="00350760">
        <w:rPr>
          <w:rFonts w:ascii="Times New Roman" w:hAnsi="Times New Roman" w:cs="Times New Roman"/>
        </w:rPr>
        <w:t xml:space="preserve"> consider the following components and </w:t>
      </w:r>
      <w:r w:rsidR="0081733E" w:rsidRPr="00350760">
        <w:rPr>
          <w:rFonts w:ascii="Times New Roman" w:hAnsi="Times New Roman" w:cs="Times New Roman"/>
        </w:rPr>
        <w:t xml:space="preserve">the possible </w:t>
      </w:r>
      <w:r w:rsidR="003274D3" w:rsidRPr="00350760">
        <w:rPr>
          <w:rFonts w:ascii="Times New Roman" w:hAnsi="Times New Roman" w:cs="Times New Roman"/>
        </w:rPr>
        <w:t>reduction</w:t>
      </w:r>
      <w:r w:rsidR="0081733E" w:rsidRPr="00350760">
        <w:rPr>
          <w:rFonts w:ascii="Times New Roman" w:hAnsi="Times New Roman" w:cs="Times New Roman"/>
        </w:rPr>
        <w:t>.</w:t>
      </w:r>
    </w:p>
    <w:p w14:paraId="56F3194D" w14:textId="7F80A790" w:rsidR="003274D3" w:rsidRPr="00350760" w:rsidRDefault="003274D3" w:rsidP="00063DE1">
      <w:pPr>
        <w:pStyle w:val="aff5"/>
        <w:numPr>
          <w:ilvl w:val="0"/>
          <w:numId w:val="18"/>
        </w:numPr>
        <w:rPr>
          <w:rFonts w:ascii="Times New Roman" w:hAnsi="Times New Roman" w:cs="Times New Roman"/>
        </w:rPr>
      </w:pPr>
      <w:r w:rsidRPr="00350760">
        <w:rPr>
          <w:rFonts w:ascii="Times New Roman" w:hAnsi="Times New Roman" w:cs="Times New Roman"/>
        </w:rPr>
        <w:t>UE processing time;</w:t>
      </w:r>
    </w:p>
    <w:p w14:paraId="05A94DC1" w14:textId="27993A2B" w:rsidR="0081733E" w:rsidRPr="00350760" w:rsidRDefault="0081733E" w:rsidP="00063DE1">
      <w:pPr>
        <w:pStyle w:val="aff5"/>
        <w:numPr>
          <w:ilvl w:val="0"/>
          <w:numId w:val="18"/>
        </w:numPr>
        <w:rPr>
          <w:rFonts w:ascii="Times New Roman" w:hAnsi="Times New Roman" w:cs="Times New Roman"/>
        </w:rPr>
      </w:pPr>
      <w:r w:rsidRPr="00350760">
        <w:rPr>
          <w:rFonts w:ascii="Times New Roman" w:hAnsi="Times New Roman" w:cs="Times New Roman"/>
        </w:rPr>
        <w:t>Cell search time;</w:t>
      </w:r>
    </w:p>
    <w:p w14:paraId="471E8FBD" w14:textId="77777777" w:rsidR="003274D3" w:rsidRPr="00350760" w:rsidRDefault="003274D3" w:rsidP="00063DE1">
      <w:pPr>
        <w:pStyle w:val="aff5"/>
        <w:numPr>
          <w:ilvl w:val="0"/>
          <w:numId w:val="18"/>
        </w:numPr>
        <w:rPr>
          <w:rFonts w:ascii="Times New Roman" w:hAnsi="Times New Roman" w:cs="Times New Roman"/>
        </w:rPr>
      </w:pPr>
      <w:r w:rsidRPr="00350760">
        <w:rPr>
          <w:rFonts w:ascii="Times New Roman" w:hAnsi="Times New Roman" w:cs="Times New Roman"/>
        </w:rPr>
        <w:t>Fine timing tracking time;</w:t>
      </w:r>
    </w:p>
    <w:p w14:paraId="7A7D2DA8" w14:textId="3F5B8E4E" w:rsidR="003274D3" w:rsidRPr="00350760" w:rsidRDefault="009336EF" w:rsidP="00063DE1">
      <w:pPr>
        <w:pStyle w:val="aff5"/>
        <w:numPr>
          <w:ilvl w:val="0"/>
          <w:numId w:val="18"/>
        </w:numPr>
        <w:rPr>
          <w:rFonts w:ascii="Times New Roman" w:hAnsi="Times New Roman" w:cs="Times New Roman"/>
        </w:rPr>
      </w:pPr>
      <w:r w:rsidRPr="00350760">
        <w:rPr>
          <w:rFonts w:ascii="Times New Roman" w:eastAsiaTheme="minorEastAsia" w:hAnsi="Times New Roman" w:cs="Times New Roman"/>
          <w:lang w:eastAsia="zh-CN"/>
        </w:rPr>
        <w:t>U</w:t>
      </w:r>
      <w:r w:rsidR="003274D3" w:rsidRPr="00350760">
        <w:rPr>
          <w:rFonts w:ascii="Times New Roman" w:hAnsi="Times New Roman" w:cs="Times New Roman"/>
        </w:rPr>
        <w:t>ncertainty delay;</w:t>
      </w:r>
    </w:p>
    <w:p w14:paraId="6C8D9226" w14:textId="3736296D" w:rsidR="00862145" w:rsidRPr="00350760" w:rsidRDefault="005D602B" w:rsidP="00CD6CDA">
      <w:pPr>
        <w:spacing w:beforeLines="50" w:before="120" w:afterLines="50" w:after="120"/>
        <w:jc w:val="both"/>
        <w:rPr>
          <w:rFonts w:ascii="Times New Roman" w:hAnsi="Times New Roman" w:cs="Times New Roman"/>
        </w:rPr>
      </w:pPr>
      <w:r w:rsidRPr="00350760">
        <w:rPr>
          <w:rFonts w:ascii="Times New Roman" w:hAnsi="Times New Roman" w:cs="Times New Roman"/>
        </w:rPr>
        <w:t>RAN2 agreed that a L1/L2 inter-cell mobility candidate (target) configuration is received within an RRC message before the L1/L2 dynamic switch is triggered</w:t>
      </w:r>
      <w:r w:rsidR="009336EF" w:rsidRPr="00350760">
        <w:rPr>
          <w:rFonts w:ascii="Times New Roman" w:eastAsia="宋体" w:hAnsi="Times New Roman" w:cs="Times New Roman"/>
          <w:lang w:eastAsia="zh-CN"/>
        </w:rPr>
        <w:t>.</w:t>
      </w:r>
      <w:r w:rsidR="00464220" w:rsidRPr="00350760">
        <w:rPr>
          <w:rFonts w:ascii="Times New Roman" w:eastAsia="宋体" w:hAnsi="Times New Roman" w:cs="Times New Roman"/>
          <w:lang w:eastAsia="zh-CN"/>
        </w:rPr>
        <w:t xml:space="preserve"> </w:t>
      </w:r>
      <w:r w:rsidR="00862145" w:rsidRPr="00350760">
        <w:rPr>
          <w:rFonts w:ascii="Times New Roman" w:hAnsi="Times New Roman" w:cs="Times New Roman"/>
        </w:rPr>
        <w:t>RAN2 assumes L1/2 mobility trigger information is conveyed in a MAC CE, FFS if the MAC CE or a DCI is used for the actual triggering.</w:t>
      </w:r>
      <w:r w:rsidR="00862145" w:rsidRPr="00350760">
        <w:rPr>
          <w:rFonts w:ascii="Times New Roman" w:eastAsiaTheme="minorEastAsia" w:hAnsi="Times New Roman" w:cs="Times New Roman"/>
          <w:lang w:eastAsia="zh-CN"/>
        </w:rPr>
        <w:t xml:space="preserve"> </w:t>
      </w:r>
      <w:r w:rsidR="00862145" w:rsidRPr="00350760">
        <w:rPr>
          <w:rFonts w:ascii="Times New Roman" w:hAnsi="Times New Roman" w:cs="Times New Roman"/>
        </w:rPr>
        <w:t>Thus, t</w:t>
      </w:r>
      <w:r w:rsidRPr="00350760">
        <w:rPr>
          <w:rFonts w:ascii="Times New Roman" w:hAnsi="Times New Roman" w:cs="Times New Roman"/>
        </w:rPr>
        <w:t xml:space="preserve">he MAC/DCI decoding delay should be one component instead of RRC processing delay in the timeline. </w:t>
      </w:r>
    </w:p>
    <w:p w14:paraId="39D2DE8D" w14:textId="6058C28B" w:rsidR="00862145" w:rsidRPr="00350760" w:rsidRDefault="00862145" w:rsidP="00862145">
      <w:pPr>
        <w:pStyle w:val="a6"/>
        <w:rPr>
          <w:rFonts w:ascii="Times New Roman" w:hAnsi="Times New Roman" w:cs="Times New Roman"/>
          <w:sz w:val="21"/>
          <w:lang w:val="en-GB"/>
        </w:rPr>
      </w:pPr>
      <w:r w:rsidRPr="00350760">
        <w:rPr>
          <w:rFonts w:ascii="Times New Roman" w:hAnsi="Times New Roman" w:cs="Times New Roman"/>
          <w:sz w:val="21"/>
          <w:lang w:val="en-GB"/>
        </w:rPr>
        <w:t>For UE processing, the following is assumed to be performed after receiving the cell switch command: MAC/RLC reset (when configured)</w:t>
      </w:r>
      <w:r w:rsidRPr="00350760">
        <w:rPr>
          <w:rFonts w:ascii="Times New Roman" w:eastAsia="宋体" w:hAnsi="Times New Roman" w:cs="Times New Roman"/>
          <w:sz w:val="21"/>
          <w:lang w:val="en-GB"/>
        </w:rPr>
        <w:t xml:space="preserve">, </w:t>
      </w:r>
      <w:r w:rsidRPr="00350760">
        <w:rPr>
          <w:rFonts w:ascii="Times New Roman" w:hAnsi="Times New Roman" w:cs="Times New Roman"/>
          <w:sz w:val="21"/>
          <w:lang w:val="en-GB"/>
        </w:rPr>
        <w:t>RF retuning (e.g. needed for inter-frequency), baseband retuning.</w:t>
      </w:r>
      <w:r w:rsidRPr="00350760">
        <w:rPr>
          <w:rFonts w:ascii="Times New Roman" w:hAnsi="Times New Roman" w:cs="Times New Roman"/>
        </w:rPr>
        <w:t xml:space="preserve"> </w:t>
      </w:r>
      <w:r w:rsidRPr="00350760">
        <w:rPr>
          <w:rFonts w:ascii="Times New Roman" w:hAnsi="Times New Roman" w:cs="Times New Roman"/>
          <w:sz w:val="21"/>
          <w:lang w:val="en-GB"/>
        </w:rPr>
        <w:t>No security update support in Rel-18 with L1/L2 based mobility.</w:t>
      </w:r>
    </w:p>
    <w:p w14:paraId="660DA39F" w14:textId="63F6D263" w:rsidR="00862145" w:rsidRPr="00350760" w:rsidRDefault="00862145" w:rsidP="00862145">
      <w:pPr>
        <w:spacing w:beforeLines="50" w:before="120" w:afterLines="50" w:after="120"/>
        <w:jc w:val="both"/>
        <w:rPr>
          <w:rFonts w:ascii="Times New Roman" w:hAnsi="Times New Roman" w:cs="Times New Roman"/>
        </w:rPr>
      </w:pPr>
      <w:r w:rsidRPr="00350760">
        <w:rPr>
          <w:rFonts w:ascii="Times New Roman" w:hAnsi="Times New Roman" w:cs="Times New Roman"/>
        </w:rPr>
        <w:t xml:space="preserve">For cell search, the target/candidate cell is assumed to be known or current </w:t>
      </w:r>
      <w:proofErr w:type="spellStart"/>
      <w:r w:rsidR="00B93720" w:rsidRPr="00350760">
        <w:rPr>
          <w:rFonts w:ascii="Times New Roman" w:hAnsi="Times New Roman" w:cs="Times New Roman"/>
        </w:rPr>
        <w:t>SCell</w:t>
      </w:r>
      <w:proofErr w:type="spellEnd"/>
      <w:r w:rsidR="00B93720" w:rsidRPr="00350760">
        <w:rPr>
          <w:rFonts w:ascii="Times New Roman" w:hAnsi="Times New Roman" w:cs="Times New Roman"/>
        </w:rPr>
        <w:t>.</w:t>
      </w:r>
      <w:r w:rsidRPr="00350760">
        <w:rPr>
          <w:rFonts w:ascii="Times New Roman" w:hAnsi="Times New Roman" w:cs="Times New Roman"/>
        </w:rPr>
        <w:t xml:space="preserve"> In this case, </w:t>
      </w:r>
      <w:proofErr w:type="spellStart"/>
      <w:r w:rsidRPr="00350760">
        <w:rPr>
          <w:rFonts w:ascii="Times New Roman" w:hAnsi="Times New Roman" w:cs="Times New Roman"/>
        </w:rPr>
        <w:t>T</w:t>
      </w:r>
      <w:r w:rsidRPr="00350760">
        <w:rPr>
          <w:rFonts w:ascii="Times New Roman" w:hAnsi="Times New Roman" w:cs="Times New Roman"/>
          <w:vertAlign w:val="subscript"/>
        </w:rPr>
        <w:t>search</w:t>
      </w:r>
      <w:proofErr w:type="spellEnd"/>
      <w:r w:rsidRPr="00350760">
        <w:rPr>
          <w:rFonts w:ascii="Times New Roman" w:hAnsi="Times New Roman" w:cs="Times New Roman"/>
        </w:rPr>
        <w:t xml:space="preserve"> = 0. Otherwise, for inter-frequency neighbor cell</w:t>
      </w:r>
      <w:r w:rsidR="00B93720" w:rsidRPr="00350760">
        <w:rPr>
          <w:rFonts w:ascii="Times New Roman" w:hAnsi="Times New Roman" w:cs="Times New Roman"/>
        </w:rPr>
        <w:t xml:space="preserve"> which has not detected before, </w:t>
      </w:r>
      <w:proofErr w:type="spellStart"/>
      <w:r w:rsidR="00B93720" w:rsidRPr="00350760">
        <w:rPr>
          <w:rFonts w:ascii="Times New Roman" w:hAnsi="Times New Roman" w:cs="Times New Roman"/>
        </w:rPr>
        <w:t>T</w:t>
      </w:r>
      <w:r w:rsidR="00B93720" w:rsidRPr="00350760">
        <w:rPr>
          <w:rFonts w:ascii="Times New Roman" w:hAnsi="Times New Roman" w:cs="Times New Roman"/>
          <w:vertAlign w:val="subscript"/>
        </w:rPr>
        <w:t>search</w:t>
      </w:r>
      <w:proofErr w:type="spellEnd"/>
      <w:r w:rsidR="00B93720" w:rsidRPr="00350760">
        <w:rPr>
          <w:rFonts w:ascii="Times New Roman" w:hAnsi="Times New Roman" w:cs="Times New Roman"/>
          <w:vertAlign w:val="subscript"/>
        </w:rPr>
        <w:t xml:space="preserve"> </w:t>
      </w:r>
      <w:r w:rsidR="00B93720" w:rsidRPr="00350760">
        <w:rPr>
          <w:rFonts w:ascii="Times New Roman" w:hAnsi="Times New Roman" w:cs="Times New Roman"/>
        </w:rPr>
        <w:t xml:space="preserve">could be long duration which is not an expected scenario for L1/L2 based faster mobility. </w:t>
      </w:r>
    </w:p>
    <w:p w14:paraId="0EF21D06" w14:textId="7E26F9DA" w:rsidR="00CF03C0" w:rsidRPr="00350760" w:rsidRDefault="00CF03C0" w:rsidP="00CF03C0">
      <w:pPr>
        <w:spacing w:beforeLines="50" w:before="120" w:afterLines="50" w:after="120"/>
        <w:jc w:val="both"/>
        <w:rPr>
          <w:rFonts w:ascii="Times New Roman" w:hAnsi="Times New Roman" w:cs="Times New Roman"/>
        </w:rPr>
      </w:pPr>
      <w:r w:rsidRPr="00350760">
        <w:rPr>
          <w:rFonts w:ascii="Times New Roman" w:hAnsi="Times New Roman" w:cs="Times New Roman"/>
        </w:rPr>
        <w:t>Similar to L3 mobility, T</w:t>
      </w:r>
      <w:r w:rsidRPr="00350760">
        <w:rPr>
          <w:rFonts w:ascii="Times New Roman" w:hAnsi="Times New Roman" w:cs="Times New Roman"/>
          <w:vertAlign w:val="subscript"/>
        </w:rPr>
        <w:t xml:space="preserve">Δ </w:t>
      </w:r>
      <w:r w:rsidRPr="00350760">
        <w:rPr>
          <w:rFonts w:ascii="Times New Roman" w:hAnsi="Times New Roman" w:cs="Times New Roman"/>
        </w:rPr>
        <w:t xml:space="preserve">for fine </w:t>
      </w:r>
      <w:r w:rsidR="00E00132" w:rsidRPr="00350760">
        <w:rPr>
          <w:rFonts w:ascii="Times New Roman" w:hAnsi="Times New Roman" w:cs="Times New Roman"/>
        </w:rPr>
        <w:t xml:space="preserve">time </w:t>
      </w:r>
      <w:r w:rsidRPr="00350760">
        <w:rPr>
          <w:rFonts w:ascii="Times New Roman" w:hAnsi="Times New Roman" w:cs="Times New Roman"/>
        </w:rPr>
        <w:t xml:space="preserve">tracking and acquiring full timing information and </w:t>
      </w:r>
      <w:proofErr w:type="spellStart"/>
      <w:r w:rsidRPr="00350760">
        <w:rPr>
          <w:rFonts w:ascii="Times New Roman" w:hAnsi="Times New Roman" w:cs="Times New Roman"/>
        </w:rPr>
        <w:t>T</w:t>
      </w:r>
      <w:r w:rsidRPr="00350760">
        <w:rPr>
          <w:rFonts w:ascii="Times New Roman" w:hAnsi="Times New Roman" w:cs="Times New Roman"/>
          <w:vertAlign w:val="subscript"/>
        </w:rPr>
        <w:t>margin</w:t>
      </w:r>
      <w:proofErr w:type="spellEnd"/>
      <w:r w:rsidRPr="00350760">
        <w:rPr>
          <w:rFonts w:ascii="Times New Roman" w:hAnsi="Times New Roman" w:cs="Times New Roman"/>
        </w:rPr>
        <w:t xml:space="preserve"> for SSB or CSI-RS post-processing are also needed for L1/L2 based mobility</w:t>
      </w:r>
      <w:r w:rsidR="00E00132" w:rsidRPr="00350760">
        <w:rPr>
          <w:rFonts w:ascii="Times New Roman" w:hAnsi="Times New Roman" w:cs="Times New Roman"/>
        </w:rPr>
        <w:t>.</w:t>
      </w:r>
    </w:p>
    <w:p w14:paraId="2FF5A512" w14:textId="40C420F1" w:rsidR="00464220" w:rsidRDefault="009336EF" w:rsidP="00464220">
      <w:pPr>
        <w:spacing w:beforeLines="50" w:before="120" w:after="120" w:line="240" w:lineRule="auto"/>
        <w:rPr>
          <w:rFonts w:ascii="Times New Roman" w:hAnsi="Times New Roman" w:cs="Times New Roman"/>
          <w:sz w:val="22"/>
        </w:rPr>
      </w:pPr>
      <w:r w:rsidRPr="00350760">
        <w:rPr>
          <w:rFonts w:ascii="Times New Roman" w:hAnsi="Times New Roman" w:cs="Times New Roman"/>
        </w:rPr>
        <w:lastRenderedPageBreak/>
        <w:t>T</w:t>
      </w:r>
      <w:r w:rsidRPr="00350760">
        <w:rPr>
          <w:rFonts w:ascii="Times New Roman" w:hAnsi="Times New Roman" w:cs="Times New Roman"/>
          <w:vertAlign w:val="subscript"/>
        </w:rPr>
        <w:t>IU</w:t>
      </w:r>
      <w:r w:rsidRPr="00350760">
        <w:rPr>
          <w:rFonts w:ascii="Times New Roman" w:hAnsi="Times New Roman" w:cs="Times New Roman"/>
        </w:rPr>
        <w:t xml:space="preserve"> is also needed due to interruption uncertainty in acquiring the first available PRACH occasion in the new cell or </w:t>
      </w:r>
      <w:r w:rsidRPr="00350760">
        <w:rPr>
          <w:rFonts w:ascii="Times New Roman" w:hAnsi="Times New Roman" w:cs="Times New Roman"/>
          <w:sz w:val="22"/>
        </w:rPr>
        <w:t>the first DL/UL reception/transmission on the indicated beam.</w:t>
      </w:r>
    </w:p>
    <w:p w14:paraId="29382838" w14:textId="77777777" w:rsidR="003A5BC4" w:rsidRDefault="003A5BC4" w:rsidP="003A5BC4">
      <w:pPr>
        <w:pStyle w:val="Default"/>
      </w:pPr>
    </w:p>
    <w:p w14:paraId="41DB7F0D" w14:textId="1EEC205F" w:rsidR="003A5BC4" w:rsidRPr="003A5BC4" w:rsidRDefault="003A5BC4" w:rsidP="003A5BC4">
      <w:pPr>
        <w:pStyle w:val="Default"/>
        <w:rPr>
          <w:rFonts w:ascii="Times New Roman" w:eastAsiaTheme="minorHAnsi" w:hAnsi="Times New Roman" w:cs="Times New Roman"/>
          <w:color w:val="auto"/>
          <w:sz w:val="20"/>
          <w:szCs w:val="22"/>
          <w:lang w:eastAsia="en-US"/>
        </w:rPr>
      </w:pPr>
      <w:r w:rsidRPr="003A5BC4">
        <w:rPr>
          <w:rFonts w:ascii="Times New Roman" w:eastAsiaTheme="minorHAnsi" w:hAnsi="Times New Roman" w:cs="Times New Roman"/>
          <w:color w:val="auto"/>
          <w:sz w:val="20"/>
          <w:szCs w:val="22"/>
          <w:lang w:eastAsia="en-US"/>
        </w:rPr>
        <w:t>We prefer to consider known TCI state only and extra TCI state switching delay is not needed. If TCI state is unknown, UE is supposed to perform L1-RSRP measurement during cell switch</w:t>
      </w:r>
      <w:r>
        <w:rPr>
          <w:rFonts w:ascii="Times New Roman" w:eastAsiaTheme="minorHAnsi" w:hAnsi="Times New Roman" w:cs="Times New Roman"/>
          <w:color w:val="auto"/>
          <w:sz w:val="20"/>
          <w:szCs w:val="22"/>
          <w:lang w:eastAsia="en-US"/>
        </w:rPr>
        <w:t>, which</w:t>
      </w:r>
      <w:r w:rsidRPr="003A5BC4">
        <w:rPr>
          <w:rFonts w:ascii="Times New Roman" w:eastAsiaTheme="minorHAnsi" w:hAnsi="Times New Roman" w:cs="Times New Roman"/>
          <w:color w:val="auto"/>
          <w:sz w:val="20"/>
          <w:szCs w:val="22"/>
          <w:lang w:eastAsia="en-US"/>
        </w:rPr>
        <w:t xml:space="preserve"> lead</w:t>
      </w:r>
      <w:r>
        <w:rPr>
          <w:rFonts w:ascii="Times New Roman" w:eastAsiaTheme="minorHAnsi" w:hAnsi="Times New Roman" w:cs="Times New Roman"/>
          <w:color w:val="auto"/>
          <w:sz w:val="20"/>
          <w:szCs w:val="22"/>
          <w:lang w:eastAsia="en-US"/>
        </w:rPr>
        <w:t>s</w:t>
      </w:r>
      <w:r w:rsidRPr="003A5BC4">
        <w:rPr>
          <w:rFonts w:ascii="Times New Roman" w:eastAsiaTheme="minorHAnsi" w:hAnsi="Times New Roman" w:cs="Times New Roman"/>
          <w:color w:val="auto"/>
          <w:sz w:val="20"/>
          <w:szCs w:val="22"/>
          <w:lang w:eastAsia="en-US"/>
        </w:rPr>
        <w:t xml:space="preserve"> to much longer delay and interruption, compared to legacy L3 HO.</w:t>
      </w:r>
      <w:r>
        <w:rPr>
          <w:rFonts w:ascii="Times New Roman" w:eastAsiaTheme="minorHAnsi" w:hAnsi="Times New Roman" w:cs="Times New Roman"/>
          <w:color w:val="auto"/>
          <w:sz w:val="20"/>
          <w:szCs w:val="22"/>
          <w:lang w:eastAsia="en-US"/>
        </w:rPr>
        <w:t xml:space="preserve"> There is n</w:t>
      </w:r>
      <w:r w:rsidRPr="003A5BC4">
        <w:rPr>
          <w:rFonts w:ascii="Times New Roman" w:eastAsiaTheme="minorHAnsi" w:hAnsi="Times New Roman" w:cs="Times New Roman"/>
          <w:color w:val="auto"/>
          <w:sz w:val="20"/>
          <w:szCs w:val="22"/>
          <w:lang w:eastAsia="en-US"/>
        </w:rPr>
        <w:t>o benefit to trigger cell switch for unknown case</w:t>
      </w:r>
      <w:r>
        <w:rPr>
          <w:rFonts w:ascii="Times New Roman" w:eastAsiaTheme="minorHAnsi" w:hAnsi="Times New Roman" w:cs="Times New Roman"/>
          <w:color w:val="auto"/>
          <w:sz w:val="20"/>
          <w:szCs w:val="22"/>
          <w:lang w:eastAsia="en-US"/>
        </w:rPr>
        <w:t>.</w:t>
      </w:r>
    </w:p>
    <w:p w14:paraId="3F30A421" w14:textId="6185E53B" w:rsidR="003A5BC4" w:rsidRPr="003A5BC4" w:rsidRDefault="003A5BC4" w:rsidP="00464220">
      <w:pPr>
        <w:spacing w:beforeLines="50" w:before="120" w:after="120" w:line="240" w:lineRule="auto"/>
        <w:rPr>
          <w:rFonts w:ascii="Times New Roman" w:eastAsiaTheme="minorEastAsia" w:hAnsi="Times New Roman" w:cs="Times New Roman"/>
          <w:b/>
          <w:sz w:val="22"/>
          <w:lang w:eastAsia="zh-CN"/>
        </w:rPr>
      </w:pPr>
      <w:r w:rsidRPr="003A5BC4">
        <w:rPr>
          <w:rFonts w:ascii="Times New Roman" w:eastAsiaTheme="minorEastAsia" w:hAnsi="Times New Roman" w:cs="Times New Roman" w:hint="eastAsia"/>
          <w:b/>
          <w:sz w:val="22"/>
          <w:lang w:eastAsia="zh-CN"/>
        </w:rPr>
        <w:t>P</w:t>
      </w:r>
      <w:r w:rsidRPr="003A5BC4">
        <w:rPr>
          <w:rFonts w:ascii="Times New Roman" w:eastAsiaTheme="minorEastAsia" w:hAnsi="Times New Roman" w:cs="Times New Roman"/>
          <w:b/>
          <w:sz w:val="22"/>
          <w:lang w:eastAsia="zh-CN"/>
        </w:rPr>
        <w:t xml:space="preserve">roposal 4: </w:t>
      </w:r>
      <w:r w:rsidRPr="003A5BC4">
        <w:rPr>
          <w:rFonts w:ascii="Times New Roman" w:hAnsi="Times New Roman" w:cs="Times New Roman"/>
          <w:b/>
        </w:rPr>
        <w:t>Consider known TCI state only and extra TCI state switching delay is not needed</w:t>
      </w:r>
    </w:p>
    <w:p w14:paraId="384C0BDE" w14:textId="4D9D8B4B" w:rsidR="009336EF" w:rsidRPr="00350760" w:rsidRDefault="009336EF" w:rsidP="00464220">
      <w:pPr>
        <w:spacing w:beforeLines="50" w:before="120" w:after="120" w:line="240" w:lineRule="auto"/>
        <w:rPr>
          <w:rFonts w:ascii="Times New Roman" w:eastAsiaTheme="minorEastAsia" w:hAnsi="Times New Roman" w:cs="Times New Roman"/>
          <w:lang w:eastAsia="zh-CN"/>
        </w:rPr>
      </w:pPr>
      <w:r w:rsidRPr="00350760">
        <w:rPr>
          <w:rFonts w:ascii="Times New Roman" w:eastAsiaTheme="minorEastAsia" w:hAnsi="Times New Roman" w:cs="Times New Roman"/>
          <w:sz w:val="21"/>
          <w:lang w:eastAsia="zh-CN"/>
        </w:rPr>
        <w:t>In summary, we propose to consider the following components for L1/L2 based mobility delay:</w:t>
      </w:r>
    </w:p>
    <w:p w14:paraId="41C22180" w14:textId="7441E8A3" w:rsidR="00CF03C0" w:rsidRPr="00350760" w:rsidRDefault="00B93720" w:rsidP="00464220">
      <w:pPr>
        <w:spacing w:before="50" w:after="120"/>
        <w:rPr>
          <w:rFonts w:ascii="Times New Roman" w:hAnsi="Times New Roman" w:cs="Times New Roman"/>
          <w:b/>
        </w:rPr>
      </w:pPr>
      <w:r w:rsidRPr="00350760">
        <w:rPr>
          <w:rFonts w:ascii="Times New Roman" w:eastAsia="宋体" w:hAnsi="Times New Roman" w:cs="Times New Roman"/>
          <w:b/>
          <w:color w:val="000000"/>
          <w:sz w:val="21"/>
          <w:szCs w:val="24"/>
          <w:lang w:val="en-GB" w:eastAsia="zh-CN"/>
        </w:rPr>
        <w:t xml:space="preserve">Proposal </w:t>
      </w:r>
      <w:r w:rsidR="003A5BC4">
        <w:rPr>
          <w:rFonts w:ascii="Times New Roman" w:eastAsia="宋体" w:hAnsi="Times New Roman" w:cs="Times New Roman"/>
          <w:b/>
          <w:color w:val="000000"/>
          <w:sz w:val="21"/>
          <w:szCs w:val="24"/>
          <w:lang w:val="en-GB" w:eastAsia="zh-CN"/>
        </w:rPr>
        <w:t>5</w:t>
      </w:r>
      <w:r w:rsidRPr="00350760">
        <w:rPr>
          <w:rFonts w:ascii="Times New Roman" w:eastAsia="宋体" w:hAnsi="Times New Roman" w:cs="Times New Roman"/>
          <w:b/>
          <w:color w:val="000000"/>
          <w:sz w:val="21"/>
          <w:szCs w:val="24"/>
          <w:lang w:val="en-GB" w:eastAsia="zh-CN"/>
        </w:rPr>
        <w:t>:</w:t>
      </w:r>
      <w:r w:rsidR="00CF03C0" w:rsidRPr="00350760">
        <w:rPr>
          <w:rFonts w:ascii="Times New Roman" w:hAnsi="Times New Roman" w:cs="Times New Roman"/>
          <w:b/>
        </w:rPr>
        <w:t xml:space="preserve"> L1/L2 based inter-cell mobility delay should consider </w:t>
      </w:r>
      <w:r w:rsidR="00A60E2A" w:rsidRPr="00350760">
        <w:rPr>
          <w:rFonts w:ascii="Times New Roman" w:hAnsi="Times New Roman" w:cs="Times New Roman"/>
          <w:b/>
        </w:rPr>
        <w:t xml:space="preserve">at least </w:t>
      </w:r>
      <w:r w:rsidR="00CF03C0" w:rsidRPr="00350760">
        <w:rPr>
          <w:rFonts w:ascii="Times New Roman" w:hAnsi="Times New Roman" w:cs="Times New Roman"/>
          <w:b/>
        </w:rPr>
        <w:t>the following components</w:t>
      </w:r>
    </w:p>
    <w:p w14:paraId="1CFA5B5F" w14:textId="7D15918C" w:rsidR="00CF03C0" w:rsidRPr="00350760" w:rsidRDefault="00D3293B" w:rsidP="00063DE1">
      <w:pPr>
        <w:pStyle w:val="aff5"/>
        <w:numPr>
          <w:ilvl w:val="0"/>
          <w:numId w:val="18"/>
        </w:numPr>
        <w:rPr>
          <w:rFonts w:ascii="Times New Roman" w:hAnsi="Times New Roman" w:cs="Times New Roman"/>
          <w:b/>
          <w:sz w:val="20"/>
          <w:szCs w:val="20"/>
          <w:lang w:val="en-US"/>
        </w:rPr>
      </w:pPr>
      <w:proofErr w:type="spellStart"/>
      <w:proofErr w:type="gramStart"/>
      <w:r w:rsidRPr="00350760">
        <w:rPr>
          <w:rFonts w:ascii="Times New Roman" w:hAnsi="Times New Roman" w:cs="Times New Roman"/>
          <w:b/>
          <w:lang w:val="en-US"/>
        </w:rPr>
        <w:t>T</w:t>
      </w:r>
      <w:r w:rsidRPr="00350760">
        <w:rPr>
          <w:rFonts w:ascii="Times New Roman" w:hAnsi="Times New Roman" w:cs="Times New Roman"/>
          <w:b/>
          <w:vertAlign w:val="subscript"/>
          <w:lang w:val="en-US"/>
        </w:rPr>
        <w:t>cmd</w:t>
      </w:r>
      <w:proofErr w:type="spellEnd"/>
      <w:r w:rsidRPr="00350760">
        <w:rPr>
          <w:rFonts w:ascii="Times New Roman" w:hAnsi="Times New Roman" w:cs="Times New Roman"/>
          <w:b/>
          <w:sz w:val="20"/>
          <w:szCs w:val="20"/>
          <w:lang w:val="en-US"/>
        </w:rPr>
        <w:t xml:space="preserve"> :</w:t>
      </w:r>
      <w:proofErr w:type="gramEnd"/>
      <w:r w:rsidRPr="00350760">
        <w:rPr>
          <w:rFonts w:ascii="Times New Roman" w:hAnsi="Times New Roman" w:cs="Times New Roman"/>
          <w:b/>
          <w:sz w:val="20"/>
          <w:szCs w:val="20"/>
          <w:lang w:val="en-US"/>
        </w:rPr>
        <w:t xml:space="preserve"> </w:t>
      </w:r>
      <w:r w:rsidR="00CF03C0" w:rsidRPr="00350760">
        <w:rPr>
          <w:rFonts w:ascii="Times New Roman" w:hAnsi="Times New Roman" w:cs="Times New Roman"/>
          <w:b/>
          <w:sz w:val="20"/>
          <w:szCs w:val="20"/>
          <w:lang w:val="en-US"/>
        </w:rPr>
        <w:t>L1/L2 command processing delay, e.g. MAC/DCI decoding time</w:t>
      </w:r>
    </w:p>
    <w:p w14:paraId="4B901790" w14:textId="0EE74B61" w:rsidR="00CF03C0" w:rsidRPr="00350760" w:rsidRDefault="00D3293B" w:rsidP="00063DE1">
      <w:pPr>
        <w:pStyle w:val="aff5"/>
        <w:numPr>
          <w:ilvl w:val="0"/>
          <w:numId w:val="18"/>
        </w:numPr>
        <w:rPr>
          <w:rFonts w:ascii="Times New Roman" w:hAnsi="Times New Roman" w:cs="Times New Roman"/>
          <w:b/>
          <w:sz w:val="20"/>
          <w:szCs w:val="20"/>
          <w:lang w:val="en-US"/>
        </w:rPr>
      </w:pPr>
      <w:proofErr w:type="spellStart"/>
      <w:proofErr w:type="gramStart"/>
      <w:r w:rsidRPr="00350760">
        <w:rPr>
          <w:rFonts w:ascii="Times New Roman" w:hAnsi="Times New Roman" w:cs="Times New Roman"/>
          <w:b/>
          <w:sz w:val="20"/>
          <w:szCs w:val="20"/>
          <w:lang w:val="en-US"/>
        </w:rPr>
        <w:t>T</w:t>
      </w:r>
      <w:r w:rsidRPr="00350760">
        <w:rPr>
          <w:rFonts w:ascii="Times New Roman" w:hAnsi="Times New Roman" w:cs="Times New Roman"/>
          <w:b/>
          <w:sz w:val="20"/>
          <w:szCs w:val="20"/>
          <w:vertAlign w:val="subscript"/>
          <w:lang w:val="en-US"/>
        </w:rPr>
        <w:t>processing</w:t>
      </w:r>
      <w:proofErr w:type="spellEnd"/>
      <w:r w:rsidRPr="00350760">
        <w:rPr>
          <w:rFonts w:ascii="Times New Roman" w:hAnsi="Times New Roman" w:cs="Times New Roman"/>
          <w:b/>
          <w:sz w:val="20"/>
          <w:szCs w:val="20"/>
          <w:vertAlign w:val="subscript"/>
          <w:lang w:val="en-US"/>
        </w:rPr>
        <w:t xml:space="preserve"> </w:t>
      </w:r>
      <w:r w:rsidRPr="00350760">
        <w:rPr>
          <w:rFonts w:ascii="Times New Roman" w:hAnsi="Times New Roman" w:cs="Times New Roman"/>
          <w:b/>
          <w:sz w:val="20"/>
          <w:szCs w:val="20"/>
          <w:lang w:val="en-US"/>
        </w:rPr>
        <w:t>:</w:t>
      </w:r>
      <w:proofErr w:type="gramEnd"/>
      <w:r w:rsidR="00350760">
        <w:rPr>
          <w:rFonts w:ascii="Times New Roman" w:hAnsi="Times New Roman" w:cs="Times New Roman"/>
          <w:b/>
          <w:sz w:val="20"/>
          <w:szCs w:val="20"/>
          <w:lang w:val="en-US"/>
        </w:rPr>
        <w:t xml:space="preserve"> </w:t>
      </w:r>
      <w:r w:rsidRPr="00350760">
        <w:rPr>
          <w:rFonts w:ascii="Times New Roman" w:hAnsi="Times New Roman" w:cs="Times New Roman"/>
          <w:b/>
          <w:sz w:val="20"/>
          <w:szCs w:val="20"/>
          <w:lang w:val="en-US"/>
        </w:rPr>
        <w:t>U</w:t>
      </w:r>
      <w:r w:rsidR="00CF03C0" w:rsidRPr="00350760">
        <w:rPr>
          <w:rFonts w:ascii="Times New Roman" w:hAnsi="Times New Roman" w:cs="Times New Roman"/>
          <w:b/>
          <w:sz w:val="20"/>
          <w:szCs w:val="20"/>
          <w:lang w:val="en-US"/>
        </w:rPr>
        <w:t>E processing time</w:t>
      </w:r>
      <w:r w:rsidR="00776E07" w:rsidRPr="00350760">
        <w:rPr>
          <w:rFonts w:ascii="Times New Roman" w:eastAsiaTheme="minorEastAsia" w:hAnsi="Times New Roman" w:cs="Times New Roman"/>
          <w:b/>
          <w:sz w:val="20"/>
          <w:szCs w:val="20"/>
          <w:lang w:val="en-US" w:eastAsia="zh-CN"/>
        </w:rPr>
        <w:t xml:space="preserve"> including </w:t>
      </w:r>
      <w:r w:rsidR="00776E07" w:rsidRPr="00350760">
        <w:rPr>
          <w:rFonts w:ascii="Times New Roman" w:hAnsi="Times New Roman" w:cs="Times New Roman"/>
          <w:b/>
          <w:sz w:val="20"/>
          <w:szCs w:val="20"/>
          <w:lang w:val="en-GB"/>
        </w:rPr>
        <w:t>MAC/RLC reset (when configured)</w:t>
      </w:r>
      <w:r w:rsidR="00776E07" w:rsidRPr="00350760">
        <w:rPr>
          <w:rFonts w:ascii="Times New Roman" w:eastAsia="宋体" w:hAnsi="Times New Roman" w:cs="Times New Roman"/>
          <w:b/>
          <w:sz w:val="20"/>
          <w:szCs w:val="20"/>
          <w:lang w:val="en-GB"/>
        </w:rPr>
        <w:t xml:space="preserve">, </w:t>
      </w:r>
      <w:r w:rsidR="00776E07" w:rsidRPr="00350760">
        <w:rPr>
          <w:rFonts w:ascii="Times New Roman" w:hAnsi="Times New Roman" w:cs="Times New Roman"/>
          <w:b/>
          <w:sz w:val="20"/>
          <w:szCs w:val="20"/>
          <w:lang w:val="en-GB"/>
        </w:rPr>
        <w:t>RF retuning and baseband retuning</w:t>
      </w:r>
    </w:p>
    <w:p w14:paraId="71E4D729" w14:textId="4909FBFE" w:rsidR="00CF03C0" w:rsidRPr="00350760" w:rsidRDefault="00CF03C0" w:rsidP="00063DE1">
      <w:pPr>
        <w:pStyle w:val="aff5"/>
        <w:numPr>
          <w:ilvl w:val="0"/>
          <w:numId w:val="18"/>
        </w:numPr>
        <w:rPr>
          <w:rFonts w:ascii="Times New Roman" w:hAnsi="Times New Roman" w:cs="Times New Roman"/>
          <w:b/>
          <w:sz w:val="20"/>
          <w:szCs w:val="20"/>
          <w:lang w:val="en-US"/>
        </w:rPr>
      </w:pPr>
      <w:r w:rsidRPr="00350760">
        <w:rPr>
          <w:rFonts w:ascii="Times New Roman" w:hAnsi="Times New Roman" w:cs="Times New Roman"/>
          <w:b/>
          <w:sz w:val="20"/>
          <w:szCs w:val="20"/>
          <w:lang w:val="en-US"/>
        </w:rPr>
        <w:t>Cell search time</w:t>
      </w:r>
      <w:r w:rsidR="00E04C2D" w:rsidRPr="00350760">
        <w:rPr>
          <w:rFonts w:ascii="Times New Roman" w:eastAsiaTheme="minorEastAsia" w:hAnsi="Times New Roman" w:cs="Times New Roman"/>
          <w:b/>
          <w:sz w:val="20"/>
          <w:szCs w:val="20"/>
          <w:lang w:val="en-US" w:eastAsia="zh-CN"/>
        </w:rPr>
        <w:t xml:space="preserve">: </w:t>
      </w:r>
      <w:r w:rsidR="00776E07" w:rsidRPr="00350760">
        <w:rPr>
          <w:rFonts w:ascii="Times New Roman" w:eastAsiaTheme="minorEastAsia" w:hAnsi="Times New Roman" w:cs="Times New Roman"/>
          <w:b/>
          <w:sz w:val="20"/>
          <w:szCs w:val="20"/>
          <w:lang w:val="en-US" w:eastAsia="zh-CN"/>
        </w:rPr>
        <w:t xml:space="preserve">if </w:t>
      </w:r>
      <w:r w:rsidR="00776E07" w:rsidRPr="00350760">
        <w:rPr>
          <w:rFonts w:ascii="Times New Roman" w:hAnsi="Times New Roman" w:cs="Times New Roman"/>
          <w:b/>
          <w:sz w:val="20"/>
          <w:szCs w:val="20"/>
          <w:lang w:val="en-US"/>
        </w:rPr>
        <w:t xml:space="preserve">the target/candidate cell is assumed to be known or current </w:t>
      </w:r>
      <w:proofErr w:type="spellStart"/>
      <w:r w:rsidR="00776E07" w:rsidRPr="00350760">
        <w:rPr>
          <w:rFonts w:ascii="Times New Roman" w:hAnsi="Times New Roman" w:cs="Times New Roman"/>
          <w:b/>
          <w:sz w:val="20"/>
          <w:szCs w:val="20"/>
          <w:lang w:val="en-US"/>
        </w:rPr>
        <w:t>SCell</w:t>
      </w:r>
      <w:proofErr w:type="spellEnd"/>
      <w:r w:rsidR="00E04C2D" w:rsidRPr="00350760">
        <w:rPr>
          <w:rFonts w:ascii="Times New Roman" w:hAnsi="Times New Roman" w:cs="Times New Roman"/>
          <w:b/>
          <w:sz w:val="20"/>
          <w:szCs w:val="20"/>
          <w:lang w:val="en-US"/>
        </w:rPr>
        <w:t xml:space="preserve">, </w:t>
      </w:r>
      <w:proofErr w:type="spellStart"/>
      <w:r w:rsidR="00E04C2D" w:rsidRPr="00350760">
        <w:rPr>
          <w:rFonts w:ascii="Times New Roman" w:hAnsi="Times New Roman" w:cs="Times New Roman"/>
          <w:b/>
          <w:sz w:val="20"/>
          <w:szCs w:val="20"/>
          <w:lang w:val="en-US"/>
        </w:rPr>
        <w:t>T</w:t>
      </w:r>
      <w:r w:rsidR="00E04C2D" w:rsidRPr="00350760">
        <w:rPr>
          <w:rFonts w:ascii="Times New Roman" w:hAnsi="Times New Roman" w:cs="Times New Roman"/>
          <w:b/>
          <w:sz w:val="20"/>
          <w:szCs w:val="20"/>
          <w:vertAlign w:val="subscript"/>
          <w:lang w:val="en-US"/>
        </w:rPr>
        <w:t>search</w:t>
      </w:r>
      <w:proofErr w:type="spellEnd"/>
      <w:r w:rsidR="00E04C2D" w:rsidRPr="00350760">
        <w:rPr>
          <w:rFonts w:ascii="Times New Roman" w:hAnsi="Times New Roman" w:cs="Times New Roman"/>
          <w:b/>
          <w:sz w:val="20"/>
          <w:szCs w:val="20"/>
          <w:lang w:val="en-US"/>
        </w:rPr>
        <w:t xml:space="preserve"> = 0</w:t>
      </w:r>
    </w:p>
    <w:p w14:paraId="731F36A7" w14:textId="2EA399E7" w:rsidR="00CF03C0" w:rsidRPr="00350760" w:rsidRDefault="00776E07" w:rsidP="00063DE1">
      <w:pPr>
        <w:pStyle w:val="aff5"/>
        <w:numPr>
          <w:ilvl w:val="0"/>
          <w:numId w:val="18"/>
        </w:numPr>
        <w:rPr>
          <w:rFonts w:ascii="Times New Roman" w:hAnsi="Times New Roman" w:cs="Times New Roman"/>
          <w:b/>
          <w:sz w:val="20"/>
          <w:szCs w:val="20"/>
          <w:lang w:val="en-US"/>
        </w:rPr>
      </w:pPr>
      <w:r w:rsidRPr="00350760">
        <w:rPr>
          <w:rFonts w:ascii="Times New Roman" w:hAnsi="Times New Roman" w:cs="Times New Roman"/>
          <w:b/>
          <w:sz w:val="20"/>
          <w:szCs w:val="20"/>
          <w:lang w:val="en-US"/>
        </w:rPr>
        <w:t>T</w:t>
      </w:r>
      <w:r w:rsidRPr="00350760">
        <w:rPr>
          <w:rFonts w:ascii="Times New Roman" w:hAnsi="Times New Roman" w:cs="Times New Roman"/>
          <w:b/>
          <w:sz w:val="20"/>
          <w:szCs w:val="20"/>
          <w:vertAlign w:val="subscript"/>
        </w:rPr>
        <w:t>Δ</w:t>
      </w:r>
      <w:r w:rsidRPr="00350760">
        <w:rPr>
          <w:rFonts w:ascii="Times New Roman" w:eastAsiaTheme="minorEastAsia" w:hAnsi="Times New Roman" w:cs="Times New Roman"/>
          <w:b/>
          <w:sz w:val="20"/>
          <w:szCs w:val="20"/>
          <w:vertAlign w:val="subscript"/>
          <w:lang w:val="en-US" w:eastAsia="zh-CN"/>
        </w:rPr>
        <w:t xml:space="preserve"> </w:t>
      </w:r>
      <w:r w:rsidRPr="00350760">
        <w:rPr>
          <w:rFonts w:ascii="Times New Roman" w:eastAsiaTheme="minorEastAsia" w:hAnsi="Times New Roman" w:cs="Times New Roman"/>
          <w:b/>
          <w:sz w:val="20"/>
          <w:szCs w:val="20"/>
          <w:lang w:val="en-US" w:eastAsia="zh-CN"/>
        </w:rPr>
        <w:t>: f</w:t>
      </w:r>
      <w:r w:rsidR="00CF03C0" w:rsidRPr="00350760">
        <w:rPr>
          <w:rFonts w:ascii="Times New Roman" w:hAnsi="Times New Roman" w:cs="Times New Roman"/>
          <w:b/>
          <w:sz w:val="20"/>
          <w:szCs w:val="20"/>
          <w:lang w:val="en-US"/>
        </w:rPr>
        <w:t>ine timing tracking time</w:t>
      </w:r>
    </w:p>
    <w:p w14:paraId="39BD6922" w14:textId="14DBFBC1" w:rsidR="00776E07" w:rsidRPr="00350760" w:rsidRDefault="00776E07" w:rsidP="00063DE1">
      <w:pPr>
        <w:pStyle w:val="aff5"/>
        <w:numPr>
          <w:ilvl w:val="0"/>
          <w:numId w:val="18"/>
        </w:numPr>
        <w:rPr>
          <w:rFonts w:ascii="Times New Roman" w:hAnsi="Times New Roman" w:cs="Times New Roman"/>
          <w:b/>
          <w:sz w:val="20"/>
          <w:szCs w:val="20"/>
          <w:lang w:val="en-US"/>
        </w:rPr>
      </w:pPr>
      <w:proofErr w:type="spellStart"/>
      <w:r w:rsidRPr="00350760">
        <w:rPr>
          <w:rFonts w:ascii="Times New Roman" w:hAnsi="Times New Roman" w:cs="Times New Roman"/>
          <w:b/>
          <w:sz w:val="20"/>
          <w:szCs w:val="20"/>
          <w:lang w:val="en-US"/>
        </w:rPr>
        <w:t>T</w:t>
      </w:r>
      <w:r w:rsidRPr="00350760">
        <w:rPr>
          <w:rFonts w:ascii="Times New Roman" w:hAnsi="Times New Roman" w:cs="Times New Roman"/>
          <w:b/>
          <w:sz w:val="20"/>
          <w:szCs w:val="20"/>
          <w:vertAlign w:val="subscript"/>
          <w:lang w:val="en-US"/>
        </w:rPr>
        <w:t>margin</w:t>
      </w:r>
      <w:proofErr w:type="spellEnd"/>
      <w:r w:rsidRPr="00350760">
        <w:rPr>
          <w:rFonts w:ascii="Times New Roman" w:eastAsia="宋体" w:hAnsi="Times New Roman" w:cs="Times New Roman"/>
          <w:b/>
          <w:sz w:val="20"/>
          <w:szCs w:val="20"/>
          <w:lang w:val="en-US" w:eastAsia="zh-CN"/>
        </w:rPr>
        <w:t>:</w:t>
      </w:r>
      <w:r w:rsidRPr="00350760">
        <w:rPr>
          <w:rFonts w:ascii="Times New Roman" w:hAnsi="Times New Roman" w:cs="Times New Roman"/>
          <w:b/>
          <w:sz w:val="20"/>
          <w:szCs w:val="20"/>
          <w:lang w:val="en-US"/>
        </w:rPr>
        <w:t xml:space="preserve"> SSB or CSI-RS post-processing</w:t>
      </w:r>
    </w:p>
    <w:p w14:paraId="463AB894" w14:textId="3FB928D9" w:rsidR="006800F9" w:rsidRPr="00350760" w:rsidRDefault="00776E07" w:rsidP="00063DE1">
      <w:pPr>
        <w:pStyle w:val="aff5"/>
        <w:numPr>
          <w:ilvl w:val="0"/>
          <w:numId w:val="18"/>
        </w:numPr>
        <w:rPr>
          <w:rFonts w:ascii="Times New Roman" w:hAnsi="Times New Roman" w:cs="Times New Roman"/>
          <w:b/>
          <w:sz w:val="20"/>
          <w:szCs w:val="20"/>
          <w:lang w:val="en-US"/>
        </w:rPr>
      </w:pPr>
      <w:r w:rsidRPr="00350760">
        <w:rPr>
          <w:rFonts w:ascii="Times New Roman" w:hAnsi="Times New Roman" w:cs="Times New Roman"/>
          <w:b/>
          <w:sz w:val="20"/>
          <w:szCs w:val="20"/>
          <w:lang w:val="en-US"/>
        </w:rPr>
        <w:t>T</w:t>
      </w:r>
      <w:r w:rsidRPr="00350760">
        <w:rPr>
          <w:rFonts w:ascii="Times New Roman" w:hAnsi="Times New Roman" w:cs="Times New Roman"/>
          <w:b/>
          <w:sz w:val="20"/>
          <w:szCs w:val="20"/>
          <w:vertAlign w:val="subscript"/>
          <w:lang w:val="en-US"/>
        </w:rPr>
        <w:t>IU</w:t>
      </w:r>
      <w:r w:rsidRPr="00350760">
        <w:rPr>
          <w:rFonts w:ascii="Times New Roman" w:hAnsi="Times New Roman" w:cs="Times New Roman"/>
          <w:b/>
          <w:sz w:val="20"/>
          <w:szCs w:val="20"/>
          <w:lang w:val="en-US"/>
        </w:rPr>
        <w:t>: Interruption uncertainty in acquiring the first available PRACH occasion in the new cell or the first DL/UL reception/transmission on the indicated beam</w:t>
      </w:r>
    </w:p>
    <w:p w14:paraId="44D63244" w14:textId="21C84FA2" w:rsidR="007D20D2" w:rsidRPr="00350760" w:rsidRDefault="007D20D2" w:rsidP="00CD6CDA">
      <w:pPr>
        <w:pStyle w:val="1"/>
        <w:jc w:val="both"/>
        <w:rPr>
          <w:rFonts w:ascii="Times New Roman" w:hAnsi="Times New Roman"/>
        </w:rPr>
      </w:pPr>
      <w:r w:rsidRPr="00350760">
        <w:rPr>
          <w:rFonts w:ascii="Times New Roman" w:hAnsi="Times New Roman"/>
        </w:rPr>
        <w:t>3</w:t>
      </w:r>
      <w:r w:rsidRPr="00350760">
        <w:rPr>
          <w:rFonts w:ascii="Times New Roman" w:hAnsi="Times New Roman"/>
        </w:rPr>
        <w:tab/>
        <w:t>Conclusion</w:t>
      </w:r>
    </w:p>
    <w:p w14:paraId="49B3DDC9" w14:textId="06A42B6D" w:rsidR="003A5BC4" w:rsidRPr="003A5BC4" w:rsidRDefault="003A5BC4" w:rsidP="003A5BC4">
      <w:pPr>
        <w:spacing w:beforeLines="50" w:before="120" w:after="120" w:line="240" w:lineRule="auto"/>
        <w:rPr>
          <w:rFonts w:ascii="Times New Roman" w:eastAsiaTheme="minorEastAsia" w:hAnsi="Times New Roman" w:cs="Times New Roman"/>
          <w:lang w:eastAsia="zh-CN"/>
        </w:rPr>
      </w:pPr>
      <w:r w:rsidRPr="00350760">
        <w:rPr>
          <w:rFonts w:ascii="Times New Roman" w:eastAsiaTheme="minorEastAsia" w:hAnsi="Times New Roman" w:cs="Times New Roman"/>
          <w:sz w:val="21"/>
          <w:lang w:eastAsia="zh-CN"/>
        </w:rPr>
        <w:t>In summary, we propose to consider the following</w:t>
      </w:r>
      <w:r>
        <w:rPr>
          <w:rFonts w:ascii="Times New Roman" w:eastAsiaTheme="minorEastAsia" w:hAnsi="Times New Roman" w:cs="Times New Roman"/>
          <w:sz w:val="21"/>
          <w:lang w:eastAsia="zh-CN"/>
        </w:rPr>
        <w:t>s</w:t>
      </w:r>
      <w:r w:rsidRPr="00350760">
        <w:rPr>
          <w:rFonts w:ascii="Times New Roman" w:eastAsiaTheme="minorEastAsia" w:hAnsi="Times New Roman" w:cs="Times New Roman"/>
          <w:sz w:val="21"/>
          <w:lang w:eastAsia="zh-CN"/>
        </w:rPr>
        <w:t>:</w:t>
      </w:r>
    </w:p>
    <w:p w14:paraId="36F93575" w14:textId="77777777" w:rsidR="003A5BC4" w:rsidRPr="00496B7F" w:rsidRDefault="003A5BC4" w:rsidP="003A5BC4">
      <w:pPr>
        <w:rPr>
          <w:rFonts w:ascii="Times New Roman" w:eastAsiaTheme="minorEastAsia" w:hAnsi="Times New Roman" w:cs="Times New Roman"/>
          <w:b/>
          <w:sz w:val="21"/>
          <w:szCs w:val="21"/>
          <w:lang w:val="en-GB" w:eastAsia="zh-CN"/>
        </w:rPr>
      </w:pPr>
      <w:r w:rsidRPr="00496B7F">
        <w:rPr>
          <w:rFonts w:ascii="Times New Roman" w:eastAsiaTheme="minorEastAsia" w:hAnsi="Times New Roman" w:cs="Times New Roman"/>
          <w:b/>
          <w:sz w:val="21"/>
          <w:szCs w:val="21"/>
          <w:lang w:val="en-GB" w:eastAsia="zh-CN"/>
        </w:rPr>
        <w:t>Proposal 1: Support to not define cell switch delay requirements for the case “</w:t>
      </w:r>
      <w:proofErr w:type="spellStart"/>
      <w:r w:rsidRPr="00496B7F">
        <w:rPr>
          <w:rFonts w:ascii="Times New Roman" w:eastAsiaTheme="minorEastAsia" w:hAnsi="Times New Roman" w:cs="Times New Roman"/>
          <w:b/>
          <w:sz w:val="21"/>
          <w:szCs w:val="21"/>
          <w:lang w:val="en-GB" w:eastAsia="zh-CN"/>
        </w:rPr>
        <w:t>PCell</w:t>
      </w:r>
      <w:proofErr w:type="spellEnd"/>
      <w:r w:rsidRPr="00496B7F">
        <w:rPr>
          <w:rFonts w:ascii="Times New Roman" w:eastAsiaTheme="minorEastAsia" w:hAnsi="Times New Roman" w:cs="Times New Roman"/>
          <w:b/>
          <w:sz w:val="21"/>
          <w:szCs w:val="21"/>
          <w:lang w:val="en-GB" w:eastAsia="zh-CN"/>
        </w:rPr>
        <w:t xml:space="preserve"> change with </w:t>
      </w:r>
      <w:proofErr w:type="spellStart"/>
      <w:r w:rsidRPr="00496B7F">
        <w:rPr>
          <w:rFonts w:ascii="Times New Roman" w:eastAsiaTheme="minorEastAsia" w:hAnsi="Times New Roman" w:cs="Times New Roman"/>
          <w:b/>
          <w:sz w:val="21"/>
          <w:szCs w:val="21"/>
          <w:lang w:val="en-GB" w:eastAsia="zh-CN"/>
        </w:rPr>
        <w:t>PSCell</w:t>
      </w:r>
      <w:proofErr w:type="spellEnd"/>
      <w:r w:rsidRPr="00496B7F">
        <w:rPr>
          <w:rFonts w:ascii="Times New Roman" w:eastAsiaTheme="minorEastAsia" w:hAnsi="Times New Roman" w:cs="Times New Roman"/>
          <w:b/>
          <w:sz w:val="21"/>
          <w:szCs w:val="21"/>
          <w:lang w:val="en-GB" w:eastAsia="zh-CN"/>
        </w:rPr>
        <w:t xml:space="preserve"> change” in this release.</w:t>
      </w:r>
    </w:p>
    <w:p w14:paraId="6364AD87" w14:textId="77777777" w:rsidR="003A5BC4" w:rsidRPr="00496B7F" w:rsidRDefault="003A5BC4" w:rsidP="003A5BC4">
      <w:pPr>
        <w:pStyle w:val="a6"/>
        <w:spacing w:beforeLines="50" w:before="120" w:line="240" w:lineRule="auto"/>
        <w:rPr>
          <w:rFonts w:ascii="Times New Roman" w:eastAsiaTheme="minorEastAsia" w:hAnsi="Times New Roman" w:cs="Times New Roman"/>
          <w:b/>
          <w:sz w:val="21"/>
          <w:szCs w:val="21"/>
          <w:lang w:val="en-GB"/>
        </w:rPr>
      </w:pPr>
      <w:r w:rsidRPr="00496B7F">
        <w:rPr>
          <w:rFonts w:ascii="Times New Roman" w:eastAsiaTheme="minorEastAsia" w:hAnsi="Times New Roman" w:cs="Times New Roman"/>
          <w:b/>
          <w:sz w:val="21"/>
          <w:szCs w:val="21"/>
          <w:lang w:val="en-GB"/>
        </w:rPr>
        <w:t xml:space="preserve">Proposal 2: </w:t>
      </w:r>
    </w:p>
    <w:p w14:paraId="2861F05B" w14:textId="77777777" w:rsidR="003A5BC4" w:rsidRPr="00496B7F" w:rsidRDefault="003A5BC4" w:rsidP="00063DE1">
      <w:pPr>
        <w:pStyle w:val="a6"/>
        <w:numPr>
          <w:ilvl w:val="0"/>
          <w:numId w:val="22"/>
        </w:numPr>
        <w:spacing w:beforeLines="50" w:before="120" w:line="240" w:lineRule="auto"/>
        <w:rPr>
          <w:rFonts w:ascii="Times New Roman" w:hAnsi="Times New Roman" w:cs="Times New Roman"/>
          <w:b/>
          <w:sz w:val="21"/>
          <w:szCs w:val="21"/>
        </w:rPr>
      </w:pPr>
      <w:r w:rsidRPr="00496B7F">
        <w:rPr>
          <w:rFonts w:ascii="Times New Roman" w:hAnsi="Times New Roman" w:cs="Times New Roman"/>
          <w:b/>
          <w:sz w:val="21"/>
          <w:szCs w:val="21"/>
          <w:lang w:val="en-GB"/>
        </w:rPr>
        <w:t>For RACH-less case (if supported), the timeline for L1/L2-based inter-cell mobility is defined as the time from UE receives the cell switch command to UE performs the first DL/UL reception/transmission on the indicated beam of the target cell.</w:t>
      </w:r>
    </w:p>
    <w:p w14:paraId="504EA481" w14:textId="77777777" w:rsidR="003A5BC4" w:rsidRPr="00496B7F" w:rsidRDefault="003A5BC4" w:rsidP="00063DE1">
      <w:pPr>
        <w:pStyle w:val="a6"/>
        <w:numPr>
          <w:ilvl w:val="0"/>
          <w:numId w:val="22"/>
        </w:numPr>
        <w:spacing w:beforeLines="50" w:before="120" w:line="240" w:lineRule="auto"/>
        <w:rPr>
          <w:rFonts w:ascii="Times New Roman" w:hAnsi="Times New Roman" w:cs="Times New Roman"/>
          <w:b/>
          <w:sz w:val="21"/>
          <w:szCs w:val="21"/>
          <w:lang w:val="en-GB"/>
        </w:rPr>
      </w:pPr>
      <w:r w:rsidRPr="00496B7F">
        <w:rPr>
          <w:rFonts w:ascii="Times New Roman" w:hAnsi="Times New Roman" w:cs="Times New Roman"/>
          <w:b/>
          <w:sz w:val="21"/>
          <w:szCs w:val="21"/>
          <w:lang w:val="en-GB"/>
        </w:rPr>
        <w:t>For RACH-based case (if supported), the timeline for L1/L2-based inter-cell mobility is defined as the time UE receives the cell switch command to UE starts transmission of the new uplink PRACH channel to the target cell.</w:t>
      </w:r>
    </w:p>
    <w:p w14:paraId="1B6A7965" w14:textId="5412E72B" w:rsidR="003A5BC4" w:rsidRPr="00496B7F" w:rsidRDefault="003A5BC4" w:rsidP="009336EF">
      <w:pPr>
        <w:rPr>
          <w:rFonts w:ascii="Times New Roman" w:hAnsi="Times New Roman" w:cs="Times New Roman"/>
          <w:b/>
          <w:sz w:val="21"/>
          <w:szCs w:val="21"/>
        </w:rPr>
      </w:pPr>
      <w:r w:rsidRPr="00496B7F">
        <w:rPr>
          <w:rFonts w:ascii="Times New Roman" w:eastAsiaTheme="minorEastAsia" w:hAnsi="Times New Roman" w:cs="Times New Roman"/>
          <w:b/>
          <w:sz w:val="21"/>
          <w:szCs w:val="21"/>
          <w:lang w:val="en-GB" w:eastAsia="zh-CN"/>
        </w:rPr>
        <w:t>Proposal 3:</w:t>
      </w:r>
      <w:r w:rsidRPr="00496B7F">
        <w:rPr>
          <w:rFonts w:ascii="Times New Roman" w:hAnsi="Times New Roman" w:cs="Times New Roman"/>
          <w:b/>
          <w:sz w:val="21"/>
          <w:szCs w:val="21"/>
        </w:rPr>
        <w:t xml:space="preserve"> D</w:t>
      </w:r>
      <w:r w:rsidRPr="00496B7F">
        <w:rPr>
          <w:rFonts w:ascii="Times New Roman" w:hAnsi="Times New Roman" w:cs="Times New Roman"/>
          <w:b/>
          <w:sz w:val="21"/>
          <w:szCs w:val="21"/>
          <w:vertAlign w:val="subscript"/>
        </w:rPr>
        <w:t xml:space="preserve">L1/L2_mobility </w:t>
      </w:r>
      <w:r w:rsidRPr="00496B7F">
        <w:rPr>
          <w:rFonts w:ascii="Times New Roman" w:hAnsi="Times New Roman" w:cs="Times New Roman"/>
          <w:b/>
          <w:sz w:val="21"/>
          <w:szCs w:val="21"/>
        </w:rPr>
        <w:t xml:space="preserve">= </w:t>
      </w:r>
      <w:proofErr w:type="spellStart"/>
      <w:r w:rsidRPr="00496B7F">
        <w:rPr>
          <w:rFonts w:ascii="Times New Roman" w:hAnsi="Times New Roman" w:cs="Times New Roman"/>
          <w:b/>
          <w:sz w:val="21"/>
          <w:szCs w:val="21"/>
        </w:rPr>
        <w:t>T</w:t>
      </w:r>
      <w:r w:rsidRPr="00496B7F">
        <w:rPr>
          <w:rFonts w:ascii="Times New Roman" w:hAnsi="Times New Roman" w:cs="Times New Roman"/>
          <w:b/>
          <w:sz w:val="21"/>
          <w:szCs w:val="21"/>
          <w:vertAlign w:val="subscript"/>
        </w:rPr>
        <w:t>cmd</w:t>
      </w:r>
      <w:proofErr w:type="spellEnd"/>
      <w:r w:rsidRPr="00496B7F">
        <w:rPr>
          <w:rFonts w:ascii="Times New Roman" w:hAnsi="Times New Roman" w:cs="Times New Roman"/>
          <w:b/>
          <w:sz w:val="21"/>
          <w:szCs w:val="21"/>
        </w:rPr>
        <w:t xml:space="preserve"> + </w:t>
      </w:r>
      <w:proofErr w:type="spellStart"/>
      <w:r w:rsidRPr="00496B7F">
        <w:rPr>
          <w:rFonts w:ascii="Times New Roman" w:hAnsi="Times New Roman" w:cs="Times New Roman"/>
          <w:b/>
          <w:sz w:val="21"/>
          <w:szCs w:val="21"/>
        </w:rPr>
        <w:t>T</w:t>
      </w:r>
      <w:r w:rsidRPr="00496B7F">
        <w:rPr>
          <w:rFonts w:ascii="Times New Roman" w:hAnsi="Times New Roman" w:cs="Times New Roman"/>
          <w:b/>
          <w:sz w:val="21"/>
          <w:szCs w:val="21"/>
          <w:vertAlign w:val="subscript"/>
        </w:rPr>
        <w:t>interrupt</w:t>
      </w:r>
      <w:proofErr w:type="spellEnd"/>
      <w:r w:rsidRPr="00496B7F">
        <w:rPr>
          <w:rFonts w:ascii="Times New Roman" w:eastAsiaTheme="minorEastAsia" w:hAnsi="Times New Roman" w:cs="Times New Roman"/>
          <w:b/>
          <w:sz w:val="21"/>
          <w:szCs w:val="21"/>
          <w:lang w:eastAsia="zh-CN"/>
        </w:rPr>
        <w:t xml:space="preserve">, where </w:t>
      </w:r>
      <w:proofErr w:type="spellStart"/>
      <w:r w:rsidRPr="00496B7F">
        <w:rPr>
          <w:rFonts w:ascii="Times New Roman" w:eastAsiaTheme="minorEastAsia" w:hAnsi="Times New Roman" w:cs="Times New Roman"/>
          <w:b/>
          <w:sz w:val="21"/>
          <w:szCs w:val="21"/>
          <w:lang w:val="en-GB" w:eastAsia="zh-CN"/>
        </w:rPr>
        <w:t>T</w:t>
      </w:r>
      <w:r w:rsidRPr="00496B7F">
        <w:rPr>
          <w:rFonts w:ascii="Times New Roman" w:eastAsiaTheme="minorEastAsia" w:hAnsi="Times New Roman" w:cs="Times New Roman"/>
          <w:b/>
          <w:sz w:val="21"/>
          <w:szCs w:val="21"/>
          <w:vertAlign w:val="subscript"/>
          <w:lang w:val="en-GB" w:eastAsia="zh-CN"/>
        </w:rPr>
        <w:t>interruption</w:t>
      </w:r>
      <w:proofErr w:type="spellEnd"/>
      <w:r w:rsidRPr="00496B7F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Pr="00496B7F">
        <w:rPr>
          <w:rFonts w:ascii="Times New Roman" w:eastAsiaTheme="minorEastAsia" w:hAnsi="Times New Roman" w:cs="Times New Roman"/>
          <w:b/>
          <w:sz w:val="21"/>
          <w:szCs w:val="21"/>
          <w:lang w:val="en-GB" w:eastAsia="zh-CN"/>
        </w:rPr>
        <w:t xml:space="preserve">includes all the other components in L1/L2 inter-cell mobility delay except </w:t>
      </w:r>
      <w:r w:rsidRPr="00496B7F">
        <w:rPr>
          <w:rFonts w:ascii="Times New Roman" w:hAnsi="Times New Roman" w:cs="Times New Roman"/>
          <w:b/>
          <w:sz w:val="21"/>
          <w:szCs w:val="21"/>
        </w:rPr>
        <w:t>L1/L2 command processing delay</w:t>
      </w:r>
      <w:r w:rsidRPr="00496B7F">
        <w:rPr>
          <w:rFonts w:ascii="Times New Roman" w:eastAsiaTheme="minorEastAsia" w:hAnsi="Times New Roman" w:cs="Times New Roman"/>
          <w:b/>
          <w:sz w:val="21"/>
          <w:szCs w:val="21"/>
          <w:lang w:val="en-GB" w:eastAsia="zh-CN"/>
        </w:rPr>
        <w:t xml:space="preserve"> (</w:t>
      </w:r>
      <w:proofErr w:type="spellStart"/>
      <w:r w:rsidRPr="00496B7F">
        <w:rPr>
          <w:rFonts w:ascii="Times New Roman" w:eastAsiaTheme="minorEastAsia" w:hAnsi="Times New Roman" w:cs="Times New Roman"/>
          <w:b/>
          <w:sz w:val="21"/>
          <w:szCs w:val="21"/>
          <w:lang w:val="en-GB" w:eastAsia="zh-CN"/>
        </w:rPr>
        <w:t>T</w:t>
      </w:r>
      <w:r w:rsidRPr="00496B7F">
        <w:rPr>
          <w:rFonts w:ascii="Times New Roman" w:eastAsiaTheme="minorEastAsia" w:hAnsi="Times New Roman" w:cs="Times New Roman"/>
          <w:b/>
          <w:sz w:val="21"/>
          <w:szCs w:val="21"/>
          <w:vertAlign w:val="subscript"/>
          <w:lang w:val="en-GB" w:eastAsia="zh-CN"/>
        </w:rPr>
        <w:t>cmd</w:t>
      </w:r>
      <w:proofErr w:type="spellEnd"/>
      <w:r w:rsidRPr="00496B7F">
        <w:rPr>
          <w:rFonts w:ascii="Times New Roman" w:eastAsiaTheme="minorEastAsia" w:hAnsi="Times New Roman" w:cs="Times New Roman"/>
          <w:b/>
          <w:sz w:val="21"/>
          <w:szCs w:val="21"/>
          <w:lang w:val="en-GB" w:eastAsia="zh-CN"/>
        </w:rPr>
        <w:t>).</w:t>
      </w:r>
    </w:p>
    <w:p w14:paraId="498233B2" w14:textId="4C18F258" w:rsidR="003A5BC4" w:rsidRPr="00496B7F" w:rsidRDefault="003A5BC4" w:rsidP="003A5BC4">
      <w:pPr>
        <w:spacing w:beforeLines="50" w:before="120" w:after="120" w:line="240" w:lineRule="auto"/>
        <w:rPr>
          <w:rFonts w:ascii="Times New Roman" w:eastAsiaTheme="minorEastAsia" w:hAnsi="Times New Roman" w:cs="Times New Roman"/>
          <w:b/>
          <w:sz w:val="21"/>
          <w:szCs w:val="21"/>
          <w:lang w:eastAsia="zh-CN"/>
        </w:rPr>
      </w:pPr>
      <w:r w:rsidRPr="00496B7F">
        <w:rPr>
          <w:rFonts w:ascii="Times New Roman" w:eastAsiaTheme="minorEastAsia" w:hAnsi="Times New Roman" w:cs="Times New Roman" w:hint="eastAsia"/>
          <w:b/>
          <w:sz w:val="21"/>
          <w:szCs w:val="21"/>
          <w:lang w:eastAsia="zh-CN"/>
        </w:rPr>
        <w:t>P</w:t>
      </w:r>
      <w:r w:rsidRPr="00496B7F">
        <w:rPr>
          <w:rFonts w:ascii="Times New Roman" w:eastAsiaTheme="minorEastAsia" w:hAnsi="Times New Roman" w:cs="Times New Roman"/>
          <w:b/>
          <w:sz w:val="21"/>
          <w:szCs w:val="21"/>
          <w:lang w:eastAsia="zh-CN"/>
        </w:rPr>
        <w:t xml:space="preserve">roposal 4: </w:t>
      </w:r>
      <w:r w:rsidRPr="00496B7F">
        <w:rPr>
          <w:rFonts w:ascii="Times New Roman" w:hAnsi="Times New Roman" w:cs="Times New Roman"/>
          <w:b/>
          <w:sz w:val="21"/>
          <w:szCs w:val="21"/>
        </w:rPr>
        <w:t>Consider known TCI state only and extra TCI state switching delay is not needed</w:t>
      </w:r>
      <w:r w:rsidR="00496B7F" w:rsidRPr="00496B7F">
        <w:rPr>
          <w:rFonts w:asciiTheme="minorEastAsia" w:eastAsiaTheme="minorEastAsia" w:hAnsiTheme="minorEastAsia" w:cs="Times New Roman" w:hint="eastAsia"/>
          <w:b/>
          <w:sz w:val="21"/>
          <w:szCs w:val="21"/>
          <w:lang w:eastAsia="zh-CN"/>
        </w:rPr>
        <w:t>.</w:t>
      </w:r>
    </w:p>
    <w:p w14:paraId="37F39A0C" w14:textId="77777777" w:rsidR="003A5BC4" w:rsidRPr="00496B7F" w:rsidRDefault="003A5BC4" w:rsidP="003A5BC4">
      <w:pPr>
        <w:spacing w:before="50" w:after="120"/>
        <w:rPr>
          <w:rFonts w:ascii="Times New Roman" w:hAnsi="Times New Roman" w:cs="Times New Roman"/>
          <w:b/>
          <w:sz w:val="21"/>
          <w:szCs w:val="21"/>
        </w:rPr>
      </w:pPr>
      <w:r w:rsidRPr="00496B7F">
        <w:rPr>
          <w:rFonts w:ascii="Times New Roman" w:eastAsia="宋体" w:hAnsi="Times New Roman" w:cs="Times New Roman"/>
          <w:b/>
          <w:color w:val="000000"/>
          <w:sz w:val="21"/>
          <w:szCs w:val="21"/>
          <w:lang w:val="en-GB" w:eastAsia="zh-CN"/>
        </w:rPr>
        <w:t>Proposal 5:</w:t>
      </w:r>
      <w:r w:rsidRPr="00496B7F">
        <w:rPr>
          <w:rFonts w:ascii="Times New Roman" w:hAnsi="Times New Roman" w:cs="Times New Roman"/>
          <w:b/>
          <w:sz w:val="21"/>
          <w:szCs w:val="21"/>
        </w:rPr>
        <w:t xml:space="preserve"> L1/L2 based inter-cell mobility delay should consider at least the following components</w:t>
      </w:r>
    </w:p>
    <w:p w14:paraId="17699893" w14:textId="77777777" w:rsidR="003A5BC4" w:rsidRPr="00496B7F" w:rsidRDefault="003A5BC4" w:rsidP="00063DE1">
      <w:pPr>
        <w:pStyle w:val="aff5"/>
        <w:numPr>
          <w:ilvl w:val="0"/>
          <w:numId w:val="18"/>
        </w:numPr>
        <w:rPr>
          <w:rFonts w:ascii="Times New Roman" w:hAnsi="Times New Roman" w:cs="Times New Roman"/>
          <w:b/>
          <w:sz w:val="21"/>
          <w:szCs w:val="21"/>
          <w:lang w:val="en-US"/>
        </w:rPr>
      </w:pPr>
      <w:proofErr w:type="spellStart"/>
      <w:proofErr w:type="gramStart"/>
      <w:r w:rsidRPr="00496B7F">
        <w:rPr>
          <w:rFonts w:ascii="Times New Roman" w:hAnsi="Times New Roman" w:cs="Times New Roman"/>
          <w:b/>
          <w:sz w:val="21"/>
          <w:szCs w:val="21"/>
          <w:lang w:val="en-US"/>
        </w:rPr>
        <w:t>T</w:t>
      </w:r>
      <w:r w:rsidRPr="00496B7F">
        <w:rPr>
          <w:rFonts w:ascii="Times New Roman" w:hAnsi="Times New Roman" w:cs="Times New Roman"/>
          <w:b/>
          <w:sz w:val="21"/>
          <w:szCs w:val="21"/>
          <w:vertAlign w:val="subscript"/>
          <w:lang w:val="en-US"/>
        </w:rPr>
        <w:t>cmd</w:t>
      </w:r>
      <w:proofErr w:type="spellEnd"/>
      <w:r w:rsidRPr="00496B7F">
        <w:rPr>
          <w:rFonts w:ascii="Times New Roman" w:hAnsi="Times New Roman" w:cs="Times New Roman"/>
          <w:b/>
          <w:sz w:val="21"/>
          <w:szCs w:val="21"/>
          <w:lang w:val="en-US"/>
        </w:rPr>
        <w:t xml:space="preserve"> :</w:t>
      </w:r>
      <w:proofErr w:type="gramEnd"/>
      <w:r w:rsidRPr="00496B7F">
        <w:rPr>
          <w:rFonts w:ascii="Times New Roman" w:hAnsi="Times New Roman" w:cs="Times New Roman"/>
          <w:b/>
          <w:sz w:val="21"/>
          <w:szCs w:val="21"/>
          <w:lang w:val="en-US"/>
        </w:rPr>
        <w:t xml:space="preserve"> L1/L2 command processing delay, e.g. MAC/DCI decoding time</w:t>
      </w:r>
    </w:p>
    <w:p w14:paraId="490F0D8D" w14:textId="77777777" w:rsidR="003A5BC4" w:rsidRPr="00496B7F" w:rsidRDefault="003A5BC4" w:rsidP="00063DE1">
      <w:pPr>
        <w:pStyle w:val="aff5"/>
        <w:numPr>
          <w:ilvl w:val="0"/>
          <w:numId w:val="18"/>
        </w:numPr>
        <w:rPr>
          <w:rFonts w:ascii="Times New Roman" w:hAnsi="Times New Roman" w:cs="Times New Roman"/>
          <w:b/>
          <w:sz w:val="21"/>
          <w:szCs w:val="21"/>
          <w:lang w:val="en-US"/>
        </w:rPr>
      </w:pPr>
      <w:proofErr w:type="spellStart"/>
      <w:proofErr w:type="gramStart"/>
      <w:r w:rsidRPr="00496B7F">
        <w:rPr>
          <w:rFonts w:ascii="Times New Roman" w:hAnsi="Times New Roman" w:cs="Times New Roman"/>
          <w:b/>
          <w:sz w:val="21"/>
          <w:szCs w:val="21"/>
          <w:lang w:val="en-US"/>
        </w:rPr>
        <w:t>T</w:t>
      </w:r>
      <w:r w:rsidRPr="00496B7F">
        <w:rPr>
          <w:rFonts w:ascii="Times New Roman" w:hAnsi="Times New Roman" w:cs="Times New Roman"/>
          <w:b/>
          <w:sz w:val="21"/>
          <w:szCs w:val="21"/>
          <w:vertAlign w:val="subscript"/>
          <w:lang w:val="en-US"/>
        </w:rPr>
        <w:t>processing</w:t>
      </w:r>
      <w:proofErr w:type="spellEnd"/>
      <w:r w:rsidRPr="00496B7F">
        <w:rPr>
          <w:rFonts w:ascii="Times New Roman" w:hAnsi="Times New Roman" w:cs="Times New Roman"/>
          <w:b/>
          <w:sz w:val="21"/>
          <w:szCs w:val="21"/>
          <w:vertAlign w:val="subscript"/>
          <w:lang w:val="en-US"/>
        </w:rPr>
        <w:t xml:space="preserve"> </w:t>
      </w:r>
      <w:r w:rsidRPr="00496B7F">
        <w:rPr>
          <w:rFonts w:ascii="Times New Roman" w:hAnsi="Times New Roman" w:cs="Times New Roman"/>
          <w:b/>
          <w:sz w:val="21"/>
          <w:szCs w:val="21"/>
          <w:lang w:val="en-US"/>
        </w:rPr>
        <w:t>:</w:t>
      </w:r>
      <w:proofErr w:type="gramEnd"/>
      <w:r w:rsidRPr="00496B7F">
        <w:rPr>
          <w:rFonts w:ascii="Times New Roman" w:hAnsi="Times New Roman" w:cs="Times New Roman"/>
          <w:b/>
          <w:sz w:val="21"/>
          <w:szCs w:val="21"/>
          <w:lang w:val="en-US"/>
        </w:rPr>
        <w:t xml:space="preserve"> UE processing time</w:t>
      </w:r>
      <w:r w:rsidRPr="00496B7F">
        <w:rPr>
          <w:rFonts w:ascii="Times New Roman" w:eastAsiaTheme="minorEastAsia" w:hAnsi="Times New Roman" w:cs="Times New Roman"/>
          <w:b/>
          <w:sz w:val="21"/>
          <w:szCs w:val="21"/>
          <w:lang w:val="en-US" w:eastAsia="zh-CN"/>
        </w:rPr>
        <w:t xml:space="preserve"> including </w:t>
      </w:r>
      <w:r w:rsidRPr="00496B7F">
        <w:rPr>
          <w:rFonts w:ascii="Times New Roman" w:hAnsi="Times New Roman" w:cs="Times New Roman"/>
          <w:b/>
          <w:sz w:val="21"/>
          <w:szCs w:val="21"/>
          <w:lang w:val="en-GB"/>
        </w:rPr>
        <w:t>MAC/RLC reset (when configured)</w:t>
      </w:r>
      <w:r w:rsidRPr="00496B7F">
        <w:rPr>
          <w:rFonts w:ascii="Times New Roman" w:eastAsia="宋体" w:hAnsi="Times New Roman" w:cs="Times New Roman"/>
          <w:b/>
          <w:sz w:val="21"/>
          <w:szCs w:val="21"/>
          <w:lang w:val="en-GB"/>
        </w:rPr>
        <w:t xml:space="preserve">, </w:t>
      </w:r>
      <w:r w:rsidRPr="00496B7F">
        <w:rPr>
          <w:rFonts w:ascii="Times New Roman" w:hAnsi="Times New Roman" w:cs="Times New Roman"/>
          <w:b/>
          <w:sz w:val="21"/>
          <w:szCs w:val="21"/>
          <w:lang w:val="en-GB"/>
        </w:rPr>
        <w:t>RF retuning and baseband retuning</w:t>
      </w:r>
    </w:p>
    <w:p w14:paraId="6187C55E" w14:textId="77777777" w:rsidR="003A5BC4" w:rsidRPr="00496B7F" w:rsidRDefault="003A5BC4" w:rsidP="00063DE1">
      <w:pPr>
        <w:pStyle w:val="aff5"/>
        <w:numPr>
          <w:ilvl w:val="0"/>
          <w:numId w:val="18"/>
        </w:numPr>
        <w:rPr>
          <w:rFonts w:ascii="Times New Roman" w:hAnsi="Times New Roman" w:cs="Times New Roman"/>
          <w:b/>
          <w:sz w:val="21"/>
          <w:szCs w:val="21"/>
          <w:lang w:val="en-US"/>
        </w:rPr>
      </w:pPr>
      <w:r w:rsidRPr="00496B7F">
        <w:rPr>
          <w:rFonts w:ascii="Times New Roman" w:hAnsi="Times New Roman" w:cs="Times New Roman"/>
          <w:b/>
          <w:sz w:val="21"/>
          <w:szCs w:val="21"/>
          <w:lang w:val="en-US"/>
        </w:rPr>
        <w:t>Cell search time</w:t>
      </w:r>
      <w:r w:rsidRPr="00496B7F">
        <w:rPr>
          <w:rFonts w:ascii="Times New Roman" w:eastAsiaTheme="minorEastAsia" w:hAnsi="Times New Roman" w:cs="Times New Roman"/>
          <w:b/>
          <w:sz w:val="21"/>
          <w:szCs w:val="21"/>
          <w:lang w:val="en-US" w:eastAsia="zh-CN"/>
        </w:rPr>
        <w:t xml:space="preserve">: if </w:t>
      </w:r>
      <w:r w:rsidRPr="00496B7F">
        <w:rPr>
          <w:rFonts w:ascii="Times New Roman" w:hAnsi="Times New Roman" w:cs="Times New Roman"/>
          <w:b/>
          <w:sz w:val="21"/>
          <w:szCs w:val="21"/>
          <w:lang w:val="en-US"/>
        </w:rPr>
        <w:t xml:space="preserve">the target/candidate cell is assumed to be known or current </w:t>
      </w:r>
      <w:proofErr w:type="spellStart"/>
      <w:r w:rsidRPr="00496B7F">
        <w:rPr>
          <w:rFonts w:ascii="Times New Roman" w:hAnsi="Times New Roman" w:cs="Times New Roman"/>
          <w:b/>
          <w:sz w:val="21"/>
          <w:szCs w:val="21"/>
          <w:lang w:val="en-US"/>
        </w:rPr>
        <w:t>SCell</w:t>
      </w:r>
      <w:proofErr w:type="spellEnd"/>
      <w:r w:rsidRPr="00496B7F">
        <w:rPr>
          <w:rFonts w:ascii="Times New Roman" w:hAnsi="Times New Roman" w:cs="Times New Roman"/>
          <w:b/>
          <w:sz w:val="21"/>
          <w:szCs w:val="21"/>
          <w:lang w:val="en-US"/>
        </w:rPr>
        <w:t xml:space="preserve">, </w:t>
      </w:r>
      <w:proofErr w:type="spellStart"/>
      <w:r w:rsidRPr="00496B7F">
        <w:rPr>
          <w:rFonts w:ascii="Times New Roman" w:hAnsi="Times New Roman" w:cs="Times New Roman"/>
          <w:b/>
          <w:sz w:val="21"/>
          <w:szCs w:val="21"/>
          <w:lang w:val="en-US"/>
        </w:rPr>
        <w:t>T</w:t>
      </w:r>
      <w:r w:rsidRPr="00496B7F">
        <w:rPr>
          <w:rFonts w:ascii="Times New Roman" w:hAnsi="Times New Roman" w:cs="Times New Roman"/>
          <w:b/>
          <w:sz w:val="21"/>
          <w:szCs w:val="21"/>
          <w:vertAlign w:val="subscript"/>
          <w:lang w:val="en-US"/>
        </w:rPr>
        <w:t>search</w:t>
      </w:r>
      <w:proofErr w:type="spellEnd"/>
      <w:r w:rsidRPr="00496B7F">
        <w:rPr>
          <w:rFonts w:ascii="Times New Roman" w:hAnsi="Times New Roman" w:cs="Times New Roman"/>
          <w:b/>
          <w:sz w:val="21"/>
          <w:szCs w:val="21"/>
          <w:lang w:val="en-US"/>
        </w:rPr>
        <w:t xml:space="preserve"> = 0</w:t>
      </w:r>
    </w:p>
    <w:p w14:paraId="30AB9D9C" w14:textId="77777777" w:rsidR="003A5BC4" w:rsidRPr="00496B7F" w:rsidRDefault="003A5BC4" w:rsidP="00063DE1">
      <w:pPr>
        <w:pStyle w:val="aff5"/>
        <w:numPr>
          <w:ilvl w:val="0"/>
          <w:numId w:val="18"/>
        </w:numPr>
        <w:rPr>
          <w:rFonts w:ascii="Times New Roman" w:hAnsi="Times New Roman" w:cs="Times New Roman"/>
          <w:b/>
          <w:sz w:val="21"/>
          <w:szCs w:val="21"/>
          <w:lang w:val="en-US"/>
        </w:rPr>
      </w:pPr>
      <w:r w:rsidRPr="00496B7F">
        <w:rPr>
          <w:rFonts w:ascii="Times New Roman" w:hAnsi="Times New Roman" w:cs="Times New Roman"/>
          <w:b/>
          <w:sz w:val="21"/>
          <w:szCs w:val="21"/>
          <w:lang w:val="en-US"/>
        </w:rPr>
        <w:t>T</w:t>
      </w:r>
      <w:r w:rsidRPr="00496B7F">
        <w:rPr>
          <w:rFonts w:ascii="Times New Roman" w:hAnsi="Times New Roman" w:cs="Times New Roman"/>
          <w:b/>
          <w:sz w:val="21"/>
          <w:szCs w:val="21"/>
          <w:vertAlign w:val="subscript"/>
        </w:rPr>
        <w:t>Δ</w:t>
      </w:r>
      <w:r w:rsidRPr="00496B7F">
        <w:rPr>
          <w:rFonts w:ascii="Times New Roman" w:eastAsiaTheme="minorEastAsia" w:hAnsi="Times New Roman" w:cs="Times New Roman"/>
          <w:b/>
          <w:sz w:val="21"/>
          <w:szCs w:val="21"/>
          <w:vertAlign w:val="subscript"/>
          <w:lang w:val="en-US" w:eastAsia="zh-CN"/>
        </w:rPr>
        <w:t xml:space="preserve"> </w:t>
      </w:r>
      <w:r w:rsidRPr="00496B7F">
        <w:rPr>
          <w:rFonts w:ascii="Times New Roman" w:eastAsiaTheme="minorEastAsia" w:hAnsi="Times New Roman" w:cs="Times New Roman"/>
          <w:b/>
          <w:sz w:val="21"/>
          <w:szCs w:val="21"/>
          <w:lang w:val="en-US" w:eastAsia="zh-CN"/>
        </w:rPr>
        <w:t>: f</w:t>
      </w:r>
      <w:r w:rsidRPr="00496B7F">
        <w:rPr>
          <w:rFonts w:ascii="Times New Roman" w:hAnsi="Times New Roman" w:cs="Times New Roman"/>
          <w:b/>
          <w:sz w:val="21"/>
          <w:szCs w:val="21"/>
          <w:lang w:val="en-US"/>
        </w:rPr>
        <w:t>ine timing tracking time</w:t>
      </w:r>
    </w:p>
    <w:p w14:paraId="42CA4A2E" w14:textId="77777777" w:rsidR="003A5BC4" w:rsidRPr="00496B7F" w:rsidRDefault="003A5BC4" w:rsidP="00063DE1">
      <w:pPr>
        <w:pStyle w:val="aff5"/>
        <w:numPr>
          <w:ilvl w:val="0"/>
          <w:numId w:val="18"/>
        </w:numPr>
        <w:rPr>
          <w:rFonts w:ascii="Times New Roman" w:hAnsi="Times New Roman" w:cs="Times New Roman"/>
          <w:b/>
          <w:sz w:val="21"/>
          <w:szCs w:val="21"/>
          <w:lang w:val="en-US"/>
        </w:rPr>
      </w:pPr>
      <w:proofErr w:type="spellStart"/>
      <w:r w:rsidRPr="00496B7F">
        <w:rPr>
          <w:rFonts w:ascii="Times New Roman" w:hAnsi="Times New Roman" w:cs="Times New Roman"/>
          <w:b/>
          <w:sz w:val="21"/>
          <w:szCs w:val="21"/>
          <w:lang w:val="en-US"/>
        </w:rPr>
        <w:t>T</w:t>
      </w:r>
      <w:r w:rsidRPr="00496B7F">
        <w:rPr>
          <w:rFonts w:ascii="Times New Roman" w:hAnsi="Times New Roman" w:cs="Times New Roman"/>
          <w:b/>
          <w:sz w:val="21"/>
          <w:szCs w:val="21"/>
          <w:vertAlign w:val="subscript"/>
          <w:lang w:val="en-US"/>
        </w:rPr>
        <w:t>margin</w:t>
      </w:r>
      <w:proofErr w:type="spellEnd"/>
      <w:r w:rsidRPr="00496B7F">
        <w:rPr>
          <w:rFonts w:ascii="Times New Roman" w:eastAsia="宋体" w:hAnsi="Times New Roman" w:cs="Times New Roman"/>
          <w:b/>
          <w:sz w:val="21"/>
          <w:szCs w:val="21"/>
          <w:lang w:val="en-US" w:eastAsia="zh-CN"/>
        </w:rPr>
        <w:t>:</w:t>
      </w:r>
      <w:r w:rsidRPr="00496B7F">
        <w:rPr>
          <w:rFonts w:ascii="Times New Roman" w:hAnsi="Times New Roman" w:cs="Times New Roman"/>
          <w:b/>
          <w:sz w:val="21"/>
          <w:szCs w:val="21"/>
          <w:lang w:val="en-US"/>
        </w:rPr>
        <w:t xml:space="preserve"> SSB or CSI-RS post-processing</w:t>
      </w:r>
    </w:p>
    <w:p w14:paraId="658C9EC0" w14:textId="77777777" w:rsidR="003A5BC4" w:rsidRPr="00496B7F" w:rsidRDefault="003A5BC4" w:rsidP="00063DE1">
      <w:pPr>
        <w:pStyle w:val="aff5"/>
        <w:numPr>
          <w:ilvl w:val="0"/>
          <w:numId w:val="18"/>
        </w:numPr>
        <w:rPr>
          <w:rFonts w:ascii="Times New Roman" w:hAnsi="Times New Roman" w:cs="Times New Roman"/>
          <w:b/>
          <w:sz w:val="21"/>
          <w:szCs w:val="21"/>
          <w:lang w:val="en-US"/>
        </w:rPr>
      </w:pPr>
      <w:r w:rsidRPr="00496B7F">
        <w:rPr>
          <w:rFonts w:ascii="Times New Roman" w:hAnsi="Times New Roman" w:cs="Times New Roman"/>
          <w:b/>
          <w:sz w:val="21"/>
          <w:szCs w:val="21"/>
          <w:lang w:val="en-US"/>
        </w:rPr>
        <w:t>T</w:t>
      </w:r>
      <w:r w:rsidRPr="00496B7F">
        <w:rPr>
          <w:rFonts w:ascii="Times New Roman" w:hAnsi="Times New Roman" w:cs="Times New Roman"/>
          <w:b/>
          <w:sz w:val="21"/>
          <w:szCs w:val="21"/>
          <w:vertAlign w:val="subscript"/>
          <w:lang w:val="en-US"/>
        </w:rPr>
        <w:t>IU</w:t>
      </w:r>
      <w:r w:rsidRPr="00496B7F">
        <w:rPr>
          <w:rFonts w:ascii="Times New Roman" w:hAnsi="Times New Roman" w:cs="Times New Roman"/>
          <w:b/>
          <w:sz w:val="21"/>
          <w:szCs w:val="21"/>
          <w:lang w:val="en-US"/>
        </w:rPr>
        <w:t>: Interruption uncertainty in acquiring the first available PRACH occasion in the new cell or the first DL/UL reception/transmission on the indicated beam</w:t>
      </w:r>
      <w:bookmarkStart w:id="2" w:name="_GoBack"/>
      <w:bookmarkEnd w:id="2"/>
    </w:p>
    <w:p w14:paraId="69FA4E29" w14:textId="1F085021" w:rsidR="007D20D2" w:rsidRPr="00350760" w:rsidRDefault="007D20D2" w:rsidP="00CD6CDA">
      <w:pPr>
        <w:pStyle w:val="1"/>
        <w:jc w:val="both"/>
        <w:rPr>
          <w:rFonts w:ascii="Times New Roman" w:hAnsi="Times New Roman"/>
        </w:rPr>
      </w:pPr>
      <w:r w:rsidRPr="00350760">
        <w:rPr>
          <w:rFonts w:ascii="Times New Roman" w:hAnsi="Times New Roman"/>
        </w:rPr>
        <w:lastRenderedPageBreak/>
        <w:t>4</w:t>
      </w:r>
      <w:r w:rsidRPr="00350760">
        <w:rPr>
          <w:rFonts w:ascii="Times New Roman" w:hAnsi="Times New Roman"/>
        </w:rPr>
        <w:tab/>
        <w:t>Reference</w:t>
      </w:r>
    </w:p>
    <w:p w14:paraId="647572CD" w14:textId="01EA151B" w:rsidR="00C6242C" w:rsidRPr="00350760" w:rsidRDefault="002418D1" w:rsidP="00987CDE">
      <w:pPr>
        <w:ind w:left="200" w:hangingChars="100" w:hanging="200"/>
        <w:jc w:val="both"/>
        <w:rPr>
          <w:rFonts w:ascii="Times New Roman" w:eastAsiaTheme="minorEastAsia" w:hAnsi="Times New Roman" w:cs="Times New Roman"/>
          <w:lang w:eastAsia="zh-CN"/>
        </w:rPr>
      </w:pPr>
      <w:r w:rsidRPr="00350760">
        <w:rPr>
          <w:rFonts w:ascii="Times New Roman" w:eastAsiaTheme="minorEastAsia" w:hAnsi="Times New Roman" w:cs="Times New Roman"/>
          <w:lang w:eastAsia="zh-CN"/>
        </w:rPr>
        <w:t xml:space="preserve">[1] </w:t>
      </w:r>
      <w:r w:rsidR="00E712C1" w:rsidRPr="00350760">
        <w:rPr>
          <w:rFonts w:ascii="Times New Roman" w:eastAsiaTheme="minorEastAsia" w:hAnsi="Times New Roman" w:cs="Times New Roman"/>
          <w:lang w:eastAsia="zh-CN"/>
        </w:rPr>
        <w:t>R4-22</w:t>
      </w:r>
      <w:r w:rsidR="003A5BC4">
        <w:rPr>
          <w:rFonts w:ascii="Times New Roman" w:eastAsiaTheme="minorEastAsia" w:hAnsi="Times New Roman" w:cs="Times New Roman"/>
          <w:lang w:eastAsia="zh-CN"/>
        </w:rPr>
        <w:t>20403</w:t>
      </w:r>
      <w:r w:rsidR="00E712C1" w:rsidRPr="00350760">
        <w:rPr>
          <w:rFonts w:ascii="Times New Roman" w:eastAsiaTheme="minorEastAsia" w:hAnsi="Times New Roman" w:cs="Times New Roman"/>
          <w:lang w:eastAsia="zh-CN"/>
        </w:rPr>
        <w:t xml:space="preserve">, </w:t>
      </w:r>
      <w:r w:rsidR="001A1C98" w:rsidRPr="00350760">
        <w:rPr>
          <w:rFonts w:ascii="Times New Roman" w:eastAsiaTheme="minorEastAsia" w:hAnsi="Times New Roman" w:cs="Times New Roman"/>
          <w:lang w:eastAsia="zh-CN"/>
        </w:rPr>
        <w:t>WF on L1/L2 inter-cell mobility</w:t>
      </w:r>
      <w:r w:rsidR="00E712C1" w:rsidRPr="00350760">
        <w:rPr>
          <w:rFonts w:ascii="Times New Roman" w:eastAsiaTheme="minorEastAsia" w:hAnsi="Times New Roman" w:cs="Times New Roman"/>
          <w:lang w:eastAsia="zh-CN"/>
        </w:rPr>
        <w:t>, MediaTek Inc.</w:t>
      </w:r>
    </w:p>
    <w:sectPr w:rsidR="00C6242C" w:rsidRPr="00350760" w:rsidSect="00973137">
      <w:headerReference w:type="even" r:id="rId12"/>
      <w:footerReference w:type="default" r:id="rId13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10FFCA" w14:textId="77777777" w:rsidR="00FE4783" w:rsidRDefault="00FE4783" w:rsidP="00973137">
      <w:pPr>
        <w:spacing w:after="0" w:line="240" w:lineRule="auto"/>
      </w:pPr>
      <w:r>
        <w:separator/>
      </w:r>
    </w:p>
  </w:endnote>
  <w:endnote w:type="continuationSeparator" w:id="0">
    <w:p w14:paraId="32879B4B" w14:textId="77777777" w:rsidR="00FE4783" w:rsidRDefault="00FE4783" w:rsidP="009731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C087AC" w14:textId="63C21C1B" w:rsidR="003D5458" w:rsidRDefault="003D5458">
    <w:pPr>
      <w:pStyle w:val="af3"/>
      <w:tabs>
        <w:tab w:val="center" w:pos="4820"/>
        <w:tab w:val="right" w:pos="9639"/>
      </w:tabs>
      <w:jc w:val="left"/>
    </w:pPr>
    <w:r>
      <w:tab/>
    </w:r>
    <w:r>
      <w:rPr>
        <w:rStyle w:val="aff"/>
      </w:rPr>
      <w:fldChar w:fldCharType="begin"/>
    </w:r>
    <w:r>
      <w:rPr>
        <w:rStyle w:val="aff"/>
      </w:rPr>
      <w:instrText xml:space="preserve"> PAGE </w:instrText>
    </w:r>
    <w:r>
      <w:rPr>
        <w:rStyle w:val="aff"/>
      </w:rPr>
      <w:fldChar w:fldCharType="separate"/>
    </w:r>
    <w:r>
      <w:rPr>
        <w:rStyle w:val="aff"/>
        <w:noProof/>
      </w:rPr>
      <w:t>15</w:t>
    </w:r>
    <w:r>
      <w:rPr>
        <w:rStyle w:val="aff"/>
      </w:rPr>
      <w:fldChar w:fldCharType="end"/>
    </w:r>
    <w:r>
      <w:rPr>
        <w:rStyle w:val="aff"/>
      </w:rPr>
      <w:t>/</w:t>
    </w:r>
    <w:r>
      <w:rPr>
        <w:rStyle w:val="aff"/>
      </w:rPr>
      <w:fldChar w:fldCharType="begin"/>
    </w:r>
    <w:r>
      <w:rPr>
        <w:rStyle w:val="aff"/>
      </w:rPr>
      <w:instrText xml:space="preserve"> NUMPAGES </w:instrText>
    </w:r>
    <w:r>
      <w:rPr>
        <w:rStyle w:val="aff"/>
      </w:rPr>
      <w:fldChar w:fldCharType="separate"/>
    </w:r>
    <w:r>
      <w:rPr>
        <w:rStyle w:val="aff"/>
        <w:noProof/>
      </w:rPr>
      <w:t>17</w:t>
    </w:r>
    <w:r>
      <w:rPr>
        <w:rStyle w:val="aff"/>
      </w:rPr>
      <w:fldChar w:fldCharType="end"/>
    </w:r>
    <w:r>
      <w:rPr>
        <w:rStyle w:val="aff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D212C1" w14:textId="77777777" w:rsidR="00FE4783" w:rsidRDefault="00FE4783" w:rsidP="00973137">
      <w:pPr>
        <w:spacing w:after="0" w:line="240" w:lineRule="auto"/>
      </w:pPr>
      <w:r>
        <w:separator/>
      </w:r>
    </w:p>
  </w:footnote>
  <w:footnote w:type="continuationSeparator" w:id="0">
    <w:p w14:paraId="5FC5AFA3" w14:textId="77777777" w:rsidR="00FE4783" w:rsidRDefault="00FE4783" w:rsidP="009731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4B575E" w14:textId="77777777" w:rsidR="003D5458" w:rsidRDefault="003D5458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FFFFFF7E"/>
    <w:lvl w:ilvl="0">
      <w:start w:val="1"/>
      <w:numFmt w:val="lowerRoman"/>
      <w:pStyle w:val="3"/>
      <w:lvlText w:val="%1."/>
      <w:lvlJc w:val="right"/>
      <w:pPr>
        <w:ind w:left="926" w:hanging="360"/>
      </w:pPr>
    </w:lvl>
  </w:abstractNum>
  <w:abstractNum w:abstractNumId="1" w15:restartNumberingAfterBreak="0">
    <w:nsid w:val="0F847706"/>
    <w:multiLevelType w:val="multilevel"/>
    <w:tmpl w:val="0F847706"/>
    <w:lvl w:ilvl="0">
      <w:start w:val="1"/>
      <w:numFmt w:val="bullet"/>
      <w:pStyle w:val="4"/>
      <w:lvlText w:val=""/>
      <w:lvlJc w:val="left"/>
      <w:pPr>
        <w:ind w:left="185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20396CDA"/>
    <w:multiLevelType w:val="multilevel"/>
    <w:tmpl w:val="20396CDA"/>
    <w:lvl w:ilvl="0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75A7442"/>
    <w:multiLevelType w:val="multilevel"/>
    <w:tmpl w:val="275A7442"/>
    <w:lvl w:ilvl="0">
      <w:start w:val="1"/>
      <w:numFmt w:val="bullet"/>
      <w:pStyle w:val="30"/>
      <w:lvlText w:val=""/>
      <w:lvlJc w:val="left"/>
      <w:pPr>
        <w:ind w:left="157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322E5A39"/>
    <w:multiLevelType w:val="hybridMultilevel"/>
    <w:tmpl w:val="EF4CF16E"/>
    <w:lvl w:ilvl="0" w:tplc="5AAC12E2">
      <w:start w:val="302"/>
      <w:numFmt w:val="bullet"/>
      <w:lvlText w:val="-"/>
      <w:lvlJc w:val="left"/>
      <w:pPr>
        <w:ind w:left="4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3EA44FF"/>
    <w:multiLevelType w:val="multilevel"/>
    <w:tmpl w:val="33EA44FF"/>
    <w:lvl w:ilvl="0">
      <w:start w:val="1"/>
      <w:numFmt w:val="decimal"/>
      <w:pStyle w:val="a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391B7B47"/>
    <w:multiLevelType w:val="hybridMultilevel"/>
    <w:tmpl w:val="621C47FA"/>
    <w:lvl w:ilvl="0" w:tplc="BD6EDF70">
      <w:start w:val="1"/>
      <w:numFmt w:val="decimal"/>
      <w:pStyle w:val="20"/>
      <w:lvlText w:val="2.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DE40695"/>
    <w:multiLevelType w:val="multilevel"/>
    <w:tmpl w:val="5E8CA0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400007DE"/>
    <w:multiLevelType w:val="hybridMultilevel"/>
    <w:tmpl w:val="BBC4D2D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5AAC12E2">
      <w:start w:val="302"/>
      <w:numFmt w:val="bullet"/>
      <w:lvlText w:val="-"/>
      <w:lvlJc w:val="left"/>
      <w:pPr>
        <w:ind w:left="840" w:hanging="420"/>
      </w:pPr>
      <w:rPr>
        <w:rFonts w:ascii="Times New Roman" w:hAnsi="Times New Roman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366724"/>
    <w:multiLevelType w:val="hybridMultilevel"/>
    <w:tmpl w:val="1E5034AA"/>
    <w:lvl w:ilvl="0" w:tplc="5AAC12E2">
      <w:start w:val="302"/>
      <w:numFmt w:val="bullet"/>
      <w:lvlText w:val="-"/>
      <w:lvlJc w:val="left"/>
      <w:pPr>
        <w:ind w:left="4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5" w15:restartNumberingAfterBreak="0">
    <w:nsid w:val="5BDE1D10"/>
    <w:multiLevelType w:val="multilevel"/>
    <w:tmpl w:val="5BDE1D10"/>
    <w:lvl w:ilvl="0">
      <w:start w:val="1"/>
      <w:numFmt w:val="bullet"/>
      <w:pStyle w:val="a0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60167C0A"/>
    <w:multiLevelType w:val="hybridMultilevel"/>
    <w:tmpl w:val="B936F482"/>
    <w:lvl w:ilvl="0" w:tplc="5AAC12E2">
      <w:start w:val="302"/>
      <w:numFmt w:val="bullet"/>
      <w:lvlText w:val="-"/>
      <w:lvlJc w:val="left"/>
      <w:pPr>
        <w:ind w:left="420" w:hanging="420"/>
      </w:pPr>
      <w:rPr>
        <w:rFonts w:ascii="Times New Roman" w:hAnsi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8F016F5"/>
    <w:multiLevelType w:val="hybridMultilevel"/>
    <w:tmpl w:val="C41E4D3C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8" w15:restartNumberingAfterBreak="0">
    <w:nsid w:val="6E4C234E"/>
    <w:multiLevelType w:val="multilevel"/>
    <w:tmpl w:val="6E4C234E"/>
    <w:lvl w:ilvl="0">
      <w:start w:val="1"/>
      <w:numFmt w:val="lowerLetter"/>
      <w:pStyle w:val="21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990"/>
        </w:tabs>
        <w:ind w:left="99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275700"/>
    <w:multiLevelType w:val="hybridMultilevel"/>
    <w:tmpl w:val="C0E0FD6A"/>
    <w:lvl w:ilvl="0" w:tplc="5AAC12E2">
      <w:start w:val="302"/>
      <w:numFmt w:val="bullet"/>
      <w:lvlText w:val="-"/>
      <w:lvlJc w:val="left"/>
      <w:pPr>
        <w:ind w:left="420" w:hanging="420"/>
      </w:pPr>
      <w:rPr>
        <w:rFonts w:ascii="Times New Roman" w:hAnsi="Times New Roman" w:hint="default"/>
      </w:rPr>
    </w:lvl>
    <w:lvl w:ilvl="1" w:tplc="5AAC12E2">
      <w:start w:val="302"/>
      <w:numFmt w:val="bullet"/>
      <w:lvlText w:val="-"/>
      <w:lvlJc w:val="left"/>
      <w:pPr>
        <w:ind w:left="840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4FF1CEA"/>
    <w:multiLevelType w:val="multilevel"/>
    <w:tmpl w:val="74FF1CEA"/>
    <w:lvl w:ilvl="0">
      <w:start w:val="1"/>
      <w:numFmt w:val="bullet"/>
      <w:pStyle w:val="5"/>
      <w:lvlText w:val=""/>
      <w:lvlJc w:val="left"/>
      <w:pPr>
        <w:ind w:left="213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2" w15:restartNumberingAfterBreak="0">
    <w:nsid w:val="7ABF54D0"/>
    <w:multiLevelType w:val="hybridMultilevel"/>
    <w:tmpl w:val="104C8E62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8"/>
  </w:num>
  <w:num w:numId="2">
    <w:abstractNumId w:val="5"/>
  </w:num>
  <w:num w:numId="3">
    <w:abstractNumId w:val="1"/>
  </w:num>
  <w:num w:numId="4">
    <w:abstractNumId w:val="3"/>
  </w:num>
  <w:num w:numId="5">
    <w:abstractNumId w:val="2"/>
  </w:num>
  <w:num w:numId="6">
    <w:abstractNumId w:val="15"/>
  </w:num>
  <w:num w:numId="7">
    <w:abstractNumId w:val="0"/>
  </w:num>
  <w:num w:numId="8">
    <w:abstractNumId w:val="21"/>
  </w:num>
  <w:num w:numId="9">
    <w:abstractNumId w:val="10"/>
  </w:num>
  <w:num w:numId="10">
    <w:abstractNumId w:val="7"/>
  </w:num>
  <w:num w:numId="11">
    <w:abstractNumId w:val="11"/>
  </w:num>
  <w:num w:numId="12">
    <w:abstractNumId w:val="12"/>
  </w:num>
  <w:num w:numId="13">
    <w:abstractNumId w:val="14"/>
  </w:num>
  <w:num w:numId="14">
    <w:abstractNumId w:val="6"/>
  </w:num>
  <w:num w:numId="15">
    <w:abstractNumId w:val="19"/>
  </w:num>
  <w:num w:numId="16">
    <w:abstractNumId w:val="8"/>
  </w:num>
  <w:num w:numId="17">
    <w:abstractNumId w:val="22"/>
  </w:num>
  <w:num w:numId="18">
    <w:abstractNumId w:val="17"/>
  </w:num>
  <w:num w:numId="19">
    <w:abstractNumId w:val="9"/>
  </w:num>
  <w:num w:numId="20">
    <w:abstractNumId w:val="16"/>
  </w:num>
  <w:num w:numId="21">
    <w:abstractNumId w:val="20"/>
  </w:num>
  <w:num w:numId="22">
    <w:abstractNumId w:val="4"/>
  </w:num>
  <w:num w:numId="23">
    <w:abstractNumId w:val="13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11D6"/>
    <w:rsid w:val="00002A37"/>
    <w:rsid w:val="00004453"/>
    <w:rsid w:val="0000564C"/>
    <w:rsid w:val="00006446"/>
    <w:rsid w:val="00006896"/>
    <w:rsid w:val="00007CDC"/>
    <w:rsid w:val="00011B28"/>
    <w:rsid w:val="00012A02"/>
    <w:rsid w:val="00013DC0"/>
    <w:rsid w:val="00014C87"/>
    <w:rsid w:val="00014E08"/>
    <w:rsid w:val="0001562B"/>
    <w:rsid w:val="00015D15"/>
    <w:rsid w:val="00020E35"/>
    <w:rsid w:val="0002511F"/>
    <w:rsid w:val="00025264"/>
    <w:rsid w:val="0002564D"/>
    <w:rsid w:val="00025ECA"/>
    <w:rsid w:val="000314EE"/>
    <w:rsid w:val="000325B8"/>
    <w:rsid w:val="00034C15"/>
    <w:rsid w:val="00036874"/>
    <w:rsid w:val="00036ABA"/>
    <w:rsid w:val="00036BA1"/>
    <w:rsid w:val="00036D55"/>
    <w:rsid w:val="000422E2"/>
    <w:rsid w:val="00042F22"/>
    <w:rsid w:val="00043798"/>
    <w:rsid w:val="000444EF"/>
    <w:rsid w:val="0004784D"/>
    <w:rsid w:val="00047928"/>
    <w:rsid w:val="00052A07"/>
    <w:rsid w:val="000534E3"/>
    <w:rsid w:val="000542B2"/>
    <w:rsid w:val="00055BF8"/>
    <w:rsid w:val="0005606A"/>
    <w:rsid w:val="00057117"/>
    <w:rsid w:val="00057F3A"/>
    <w:rsid w:val="000616D6"/>
    <w:rsid w:val="000616E7"/>
    <w:rsid w:val="00062024"/>
    <w:rsid w:val="000637AB"/>
    <w:rsid w:val="000637B8"/>
    <w:rsid w:val="00063DE1"/>
    <w:rsid w:val="0006487E"/>
    <w:rsid w:val="0006533F"/>
    <w:rsid w:val="00065E1A"/>
    <w:rsid w:val="00070721"/>
    <w:rsid w:val="00071415"/>
    <w:rsid w:val="00072A01"/>
    <w:rsid w:val="00073896"/>
    <w:rsid w:val="0007405A"/>
    <w:rsid w:val="000774BA"/>
    <w:rsid w:val="0007755B"/>
    <w:rsid w:val="00077C4E"/>
    <w:rsid w:val="00077E5F"/>
    <w:rsid w:val="0008036A"/>
    <w:rsid w:val="00081AE6"/>
    <w:rsid w:val="000826F4"/>
    <w:rsid w:val="00083056"/>
    <w:rsid w:val="0008458F"/>
    <w:rsid w:val="000855EB"/>
    <w:rsid w:val="00085B52"/>
    <w:rsid w:val="00086574"/>
    <w:rsid w:val="000866F2"/>
    <w:rsid w:val="00086CE8"/>
    <w:rsid w:val="0009009F"/>
    <w:rsid w:val="00091557"/>
    <w:rsid w:val="000924C1"/>
    <w:rsid w:val="000924F0"/>
    <w:rsid w:val="00092A1E"/>
    <w:rsid w:val="00093474"/>
    <w:rsid w:val="0009510F"/>
    <w:rsid w:val="00096896"/>
    <w:rsid w:val="000A1B7B"/>
    <w:rsid w:val="000A1B90"/>
    <w:rsid w:val="000A56F2"/>
    <w:rsid w:val="000A5DA1"/>
    <w:rsid w:val="000A77D5"/>
    <w:rsid w:val="000B0FF3"/>
    <w:rsid w:val="000B1469"/>
    <w:rsid w:val="000B2719"/>
    <w:rsid w:val="000B3A8F"/>
    <w:rsid w:val="000B4AB9"/>
    <w:rsid w:val="000B58C3"/>
    <w:rsid w:val="000B61E9"/>
    <w:rsid w:val="000B63CD"/>
    <w:rsid w:val="000B6A13"/>
    <w:rsid w:val="000C165A"/>
    <w:rsid w:val="000C2E19"/>
    <w:rsid w:val="000C3C72"/>
    <w:rsid w:val="000C599F"/>
    <w:rsid w:val="000D09D3"/>
    <w:rsid w:val="000D0D07"/>
    <w:rsid w:val="000D0DCC"/>
    <w:rsid w:val="000D1E80"/>
    <w:rsid w:val="000D4797"/>
    <w:rsid w:val="000E0527"/>
    <w:rsid w:val="000E1E92"/>
    <w:rsid w:val="000F06D6"/>
    <w:rsid w:val="000F0EB1"/>
    <w:rsid w:val="000F1106"/>
    <w:rsid w:val="000F2C72"/>
    <w:rsid w:val="000F3349"/>
    <w:rsid w:val="000F3BE9"/>
    <w:rsid w:val="000F3E3B"/>
    <w:rsid w:val="000F3F6C"/>
    <w:rsid w:val="000F4ACC"/>
    <w:rsid w:val="000F6DF3"/>
    <w:rsid w:val="001005FF"/>
    <w:rsid w:val="00101529"/>
    <w:rsid w:val="00102120"/>
    <w:rsid w:val="00104973"/>
    <w:rsid w:val="001052F0"/>
    <w:rsid w:val="001062FB"/>
    <w:rsid w:val="001063E6"/>
    <w:rsid w:val="001111FE"/>
    <w:rsid w:val="001137A3"/>
    <w:rsid w:val="00113CF4"/>
    <w:rsid w:val="001153EA"/>
    <w:rsid w:val="00115643"/>
    <w:rsid w:val="00116765"/>
    <w:rsid w:val="0011719E"/>
    <w:rsid w:val="001219F5"/>
    <w:rsid w:val="00121A20"/>
    <w:rsid w:val="0012377F"/>
    <w:rsid w:val="00124036"/>
    <w:rsid w:val="00124314"/>
    <w:rsid w:val="001247B9"/>
    <w:rsid w:val="00126B4A"/>
    <w:rsid w:val="0012709F"/>
    <w:rsid w:val="001301BA"/>
    <w:rsid w:val="00132FD0"/>
    <w:rsid w:val="00133E2E"/>
    <w:rsid w:val="001344C0"/>
    <w:rsid w:val="001346FA"/>
    <w:rsid w:val="001351E3"/>
    <w:rsid w:val="00135252"/>
    <w:rsid w:val="00135CDA"/>
    <w:rsid w:val="00136401"/>
    <w:rsid w:val="00137AB5"/>
    <w:rsid w:val="00137F0B"/>
    <w:rsid w:val="00140191"/>
    <w:rsid w:val="00140AC1"/>
    <w:rsid w:val="00147569"/>
    <w:rsid w:val="00151E23"/>
    <w:rsid w:val="001526E0"/>
    <w:rsid w:val="001551B5"/>
    <w:rsid w:val="001559B8"/>
    <w:rsid w:val="00156AF7"/>
    <w:rsid w:val="00161117"/>
    <w:rsid w:val="001613C6"/>
    <w:rsid w:val="001659C1"/>
    <w:rsid w:val="001707DE"/>
    <w:rsid w:val="0017094C"/>
    <w:rsid w:val="00171CFC"/>
    <w:rsid w:val="001724C9"/>
    <w:rsid w:val="00173A8E"/>
    <w:rsid w:val="0017502C"/>
    <w:rsid w:val="00176E14"/>
    <w:rsid w:val="0017774C"/>
    <w:rsid w:val="0018143F"/>
    <w:rsid w:val="00181FF8"/>
    <w:rsid w:val="0018604C"/>
    <w:rsid w:val="0018640B"/>
    <w:rsid w:val="001864CE"/>
    <w:rsid w:val="00186502"/>
    <w:rsid w:val="00190AC1"/>
    <w:rsid w:val="001924F1"/>
    <w:rsid w:val="00192796"/>
    <w:rsid w:val="0019341A"/>
    <w:rsid w:val="00197DF9"/>
    <w:rsid w:val="001A1987"/>
    <w:rsid w:val="001A1C98"/>
    <w:rsid w:val="001A2564"/>
    <w:rsid w:val="001A2A85"/>
    <w:rsid w:val="001A6173"/>
    <w:rsid w:val="001A63C3"/>
    <w:rsid w:val="001A6524"/>
    <w:rsid w:val="001A6B9F"/>
    <w:rsid w:val="001A6CBA"/>
    <w:rsid w:val="001A73DC"/>
    <w:rsid w:val="001B0D97"/>
    <w:rsid w:val="001B1AFD"/>
    <w:rsid w:val="001B5A5D"/>
    <w:rsid w:val="001B5B05"/>
    <w:rsid w:val="001B5EE1"/>
    <w:rsid w:val="001B6FE0"/>
    <w:rsid w:val="001C07BE"/>
    <w:rsid w:val="001C1CE5"/>
    <w:rsid w:val="001C2D6F"/>
    <w:rsid w:val="001C3D2A"/>
    <w:rsid w:val="001C57DF"/>
    <w:rsid w:val="001C6A0A"/>
    <w:rsid w:val="001C6E2E"/>
    <w:rsid w:val="001D083E"/>
    <w:rsid w:val="001D1104"/>
    <w:rsid w:val="001D3361"/>
    <w:rsid w:val="001D51BA"/>
    <w:rsid w:val="001D53E7"/>
    <w:rsid w:val="001D6342"/>
    <w:rsid w:val="001D6839"/>
    <w:rsid w:val="001D6D53"/>
    <w:rsid w:val="001E10B5"/>
    <w:rsid w:val="001E490E"/>
    <w:rsid w:val="001E5749"/>
    <w:rsid w:val="001E58E2"/>
    <w:rsid w:val="001E6DF7"/>
    <w:rsid w:val="001E77D8"/>
    <w:rsid w:val="001E7AED"/>
    <w:rsid w:val="001F15AF"/>
    <w:rsid w:val="001F27C7"/>
    <w:rsid w:val="001F3916"/>
    <w:rsid w:val="001F54C5"/>
    <w:rsid w:val="001F5ADD"/>
    <w:rsid w:val="001F5B16"/>
    <w:rsid w:val="001F662C"/>
    <w:rsid w:val="001F7074"/>
    <w:rsid w:val="00200490"/>
    <w:rsid w:val="00200536"/>
    <w:rsid w:val="00200BD3"/>
    <w:rsid w:val="00201102"/>
    <w:rsid w:val="00201F3A"/>
    <w:rsid w:val="00203F96"/>
    <w:rsid w:val="002069B2"/>
    <w:rsid w:val="00207FA3"/>
    <w:rsid w:val="002100F8"/>
    <w:rsid w:val="00214C27"/>
    <w:rsid w:val="00214DA8"/>
    <w:rsid w:val="00215423"/>
    <w:rsid w:val="002158FA"/>
    <w:rsid w:val="00220600"/>
    <w:rsid w:val="002224D2"/>
    <w:rsid w:val="002224DB"/>
    <w:rsid w:val="00222DAD"/>
    <w:rsid w:val="00223FCB"/>
    <w:rsid w:val="002252B8"/>
    <w:rsid w:val="002252C3"/>
    <w:rsid w:val="00225C54"/>
    <w:rsid w:val="00227061"/>
    <w:rsid w:val="00230765"/>
    <w:rsid w:val="00230D18"/>
    <w:rsid w:val="002319E4"/>
    <w:rsid w:val="00231C2A"/>
    <w:rsid w:val="002323F1"/>
    <w:rsid w:val="00232E88"/>
    <w:rsid w:val="00235632"/>
    <w:rsid w:val="00235872"/>
    <w:rsid w:val="00241559"/>
    <w:rsid w:val="002418D1"/>
    <w:rsid w:val="00241D21"/>
    <w:rsid w:val="00243224"/>
    <w:rsid w:val="002435B3"/>
    <w:rsid w:val="002458EB"/>
    <w:rsid w:val="00246DAA"/>
    <w:rsid w:val="002500C8"/>
    <w:rsid w:val="00255738"/>
    <w:rsid w:val="00255D0D"/>
    <w:rsid w:val="00257543"/>
    <w:rsid w:val="0026072B"/>
    <w:rsid w:val="002617E7"/>
    <w:rsid w:val="0026298B"/>
    <w:rsid w:val="00264228"/>
    <w:rsid w:val="00264334"/>
    <w:rsid w:val="0026473E"/>
    <w:rsid w:val="002652AD"/>
    <w:rsid w:val="00265513"/>
    <w:rsid w:val="00266214"/>
    <w:rsid w:val="002668CB"/>
    <w:rsid w:val="00267C83"/>
    <w:rsid w:val="0027144F"/>
    <w:rsid w:val="00271813"/>
    <w:rsid w:val="00271F3A"/>
    <w:rsid w:val="00273278"/>
    <w:rsid w:val="00273630"/>
    <w:rsid w:val="002737F4"/>
    <w:rsid w:val="002805F5"/>
    <w:rsid w:val="00280751"/>
    <w:rsid w:val="00280AC8"/>
    <w:rsid w:val="00280C92"/>
    <w:rsid w:val="0028280A"/>
    <w:rsid w:val="00286908"/>
    <w:rsid w:val="00286ACD"/>
    <w:rsid w:val="00286BDE"/>
    <w:rsid w:val="00287838"/>
    <w:rsid w:val="00287BF2"/>
    <w:rsid w:val="002907B5"/>
    <w:rsid w:val="00292EB7"/>
    <w:rsid w:val="00293860"/>
    <w:rsid w:val="00296227"/>
    <w:rsid w:val="00296F44"/>
    <w:rsid w:val="0029777D"/>
    <w:rsid w:val="002979C5"/>
    <w:rsid w:val="002A055E"/>
    <w:rsid w:val="002A1626"/>
    <w:rsid w:val="002A1D4E"/>
    <w:rsid w:val="002A23A7"/>
    <w:rsid w:val="002A2869"/>
    <w:rsid w:val="002A5CD0"/>
    <w:rsid w:val="002B06A6"/>
    <w:rsid w:val="002B24D6"/>
    <w:rsid w:val="002B3021"/>
    <w:rsid w:val="002B54AD"/>
    <w:rsid w:val="002B57F1"/>
    <w:rsid w:val="002B654E"/>
    <w:rsid w:val="002B742D"/>
    <w:rsid w:val="002C1AFF"/>
    <w:rsid w:val="002C2F52"/>
    <w:rsid w:val="002C3BD3"/>
    <w:rsid w:val="002C3D5F"/>
    <w:rsid w:val="002C4090"/>
    <w:rsid w:val="002C41E6"/>
    <w:rsid w:val="002D071A"/>
    <w:rsid w:val="002D34B2"/>
    <w:rsid w:val="002D3FC9"/>
    <w:rsid w:val="002D48B0"/>
    <w:rsid w:val="002D5B37"/>
    <w:rsid w:val="002D5C98"/>
    <w:rsid w:val="002D7637"/>
    <w:rsid w:val="002E17F2"/>
    <w:rsid w:val="002E392C"/>
    <w:rsid w:val="002E5383"/>
    <w:rsid w:val="002E5749"/>
    <w:rsid w:val="002E5761"/>
    <w:rsid w:val="002E7850"/>
    <w:rsid w:val="002E7CAE"/>
    <w:rsid w:val="002F13E4"/>
    <w:rsid w:val="002F2771"/>
    <w:rsid w:val="002F2DF4"/>
    <w:rsid w:val="002F37A9"/>
    <w:rsid w:val="002F5E69"/>
    <w:rsid w:val="003009AB"/>
    <w:rsid w:val="00301CE6"/>
    <w:rsid w:val="0030256B"/>
    <w:rsid w:val="00304E30"/>
    <w:rsid w:val="0030501F"/>
    <w:rsid w:val="00306F42"/>
    <w:rsid w:val="003073E7"/>
    <w:rsid w:val="00307BA1"/>
    <w:rsid w:val="00311702"/>
    <w:rsid w:val="00311E82"/>
    <w:rsid w:val="00313FD6"/>
    <w:rsid w:val="003143BD"/>
    <w:rsid w:val="00315363"/>
    <w:rsid w:val="00320383"/>
    <w:rsid w:val="003203ED"/>
    <w:rsid w:val="00322C9F"/>
    <w:rsid w:val="00323ADA"/>
    <w:rsid w:val="00324D23"/>
    <w:rsid w:val="003255A9"/>
    <w:rsid w:val="00326BBB"/>
    <w:rsid w:val="003274D3"/>
    <w:rsid w:val="0033117C"/>
    <w:rsid w:val="00331325"/>
    <w:rsid w:val="00331751"/>
    <w:rsid w:val="0033267E"/>
    <w:rsid w:val="00334579"/>
    <w:rsid w:val="00335858"/>
    <w:rsid w:val="00336BDA"/>
    <w:rsid w:val="003372DB"/>
    <w:rsid w:val="00337A09"/>
    <w:rsid w:val="00342BD7"/>
    <w:rsid w:val="00346DB5"/>
    <w:rsid w:val="003477B1"/>
    <w:rsid w:val="00350760"/>
    <w:rsid w:val="003533A2"/>
    <w:rsid w:val="00357380"/>
    <w:rsid w:val="003602D9"/>
    <w:rsid w:val="003604CE"/>
    <w:rsid w:val="003606FA"/>
    <w:rsid w:val="00361E49"/>
    <w:rsid w:val="00363800"/>
    <w:rsid w:val="00365F74"/>
    <w:rsid w:val="00366442"/>
    <w:rsid w:val="00370E47"/>
    <w:rsid w:val="003742AC"/>
    <w:rsid w:val="00374C0A"/>
    <w:rsid w:val="00375BFA"/>
    <w:rsid w:val="003763BD"/>
    <w:rsid w:val="00376D54"/>
    <w:rsid w:val="00377CE1"/>
    <w:rsid w:val="0038389C"/>
    <w:rsid w:val="00384F89"/>
    <w:rsid w:val="00385BF0"/>
    <w:rsid w:val="00386026"/>
    <w:rsid w:val="003870F3"/>
    <w:rsid w:val="00387EBF"/>
    <w:rsid w:val="003912B3"/>
    <w:rsid w:val="00392C6A"/>
    <w:rsid w:val="00392F7C"/>
    <w:rsid w:val="003939FF"/>
    <w:rsid w:val="00395CD3"/>
    <w:rsid w:val="00395E15"/>
    <w:rsid w:val="00397775"/>
    <w:rsid w:val="003A0301"/>
    <w:rsid w:val="003A2223"/>
    <w:rsid w:val="003A2A0F"/>
    <w:rsid w:val="003A45A1"/>
    <w:rsid w:val="003A5B0A"/>
    <w:rsid w:val="003A5BC4"/>
    <w:rsid w:val="003A611A"/>
    <w:rsid w:val="003A6BAC"/>
    <w:rsid w:val="003A70A4"/>
    <w:rsid w:val="003A7EF3"/>
    <w:rsid w:val="003B159C"/>
    <w:rsid w:val="003B31CD"/>
    <w:rsid w:val="003B3272"/>
    <w:rsid w:val="003B369F"/>
    <w:rsid w:val="003B36A3"/>
    <w:rsid w:val="003B5881"/>
    <w:rsid w:val="003B64BB"/>
    <w:rsid w:val="003B7FE5"/>
    <w:rsid w:val="003C11C8"/>
    <w:rsid w:val="003C2702"/>
    <w:rsid w:val="003C3BB6"/>
    <w:rsid w:val="003C3FE1"/>
    <w:rsid w:val="003C5179"/>
    <w:rsid w:val="003C7806"/>
    <w:rsid w:val="003D089B"/>
    <w:rsid w:val="003D109F"/>
    <w:rsid w:val="003D1659"/>
    <w:rsid w:val="003D2478"/>
    <w:rsid w:val="003D3778"/>
    <w:rsid w:val="003D3C45"/>
    <w:rsid w:val="003D4D50"/>
    <w:rsid w:val="003D5458"/>
    <w:rsid w:val="003D5B1F"/>
    <w:rsid w:val="003D6813"/>
    <w:rsid w:val="003E15FA"/>
    <w:rsid w:val="003E198B"/>
    <w:rsid w:val="003E2781"/>
    <w:rsid w:val="003E3731"/>
    <w:rsid w:val="003E3E8D"/>
    <w:rsid w:val="003E48AA"/>
    <w:rsid w:val="003E55E4"/>
    <w:rsid w:val="003E74E3"/>
    <w:rsid w:val="003F05C7"/>
    <w:rsid w:val="003F2CD4"/>
    <w:rsid w:val="003F6105"/>
    <w:rsid w:val="003F6BBE"/>
    <w:rsid w:val="004000E8"/>
    <w:rsid w:val="00401D5B"/>
    <w:rsid w:val="00402E2B"/>
    <w:rsid w:val="0040512B"/>
    <w:rsid w:val="00405489"/>
    <w:rsid w:val="00405CA5"/>
    <w:rsid w:val="00407AF2"/>
    <w:rsid w:val="00407CD3"/>
    <w:rsid w:val="00410134"/>
    <w:rsid w:val="00410B72"/>
    <w:rsid w:val="00410F18"/>
    <w:rsid w:val="0041263E"/>
    <w:rsid w:val="00412954"/>
    <w:rsid w:val="00413AAC"/>
    <w:rsid w:val="00413C55"/>
    <w:rsid w:val="00413E92"/>
    <w:rsid w:val="00416FFB"/>
    <w:rsid w:val="00420011"/>
    <w:rsid w:val="00421105"/>
    <w:rsid w:val="00422AA4"/>
    <w:rsid w:val="00423830"/>
    <w:rsid w:val="004242F4"/>
    <w:rsid w:val="00424722"/>
    <w:rsid w:val="004253EB"/>
    <w:rsid w:val="00427248"/>
    <w:rsid w:val="0043056D"/>
    <w:rsid w:val="00431406"/>
    <w:rsid w:val="00435713"/>
    <w:rsid w:val="00437447"/>
    <w:rsid w:val="00441208"/>
    <w:rsid w:val="00441A92"/>
    <w:rsid w:val="004431DC"/>
    <w:rsid w:val="00444F56"/>
    <w:rsid w:val="00446488"/>
    <w:rsid w:val="004517AA"/>
    <w:rsid w:val="00452CAC"/>
    <w:rsid w:val="004556B4"/>
    <w:rsid w:val="00457565"/>
    <w:rsid w:val="00457B71"/>
    <w:rsid w:val="00460106"/>
    <w:rsid w:val="00464220"/>
    <w:rsid w:val="0046446A"/>
    <w:rsid w:val="00464689"/>
    <w:rsid w:val="00466439"/>
    <w:rsid w:val="0046685E"/>
    <w:rsid w:val="004669E2"/>
    <w:rsid w:val="00470C31"/>
    <w:rsid w:val="0047189E"/>
    <w:rsid w:val="00471DE0"/>
    <w:rsid w:val="00472149"/>
    <w:rsid w:val="004734D0"/>
    <w:rsid w:val="004748A8"/>
    <w:rsid w:val="0047556B"/>
    <w:rsid w:val="004762AF"/>
    <w:rsid w:val="00476C5B"/>
    <w:rsid w:val="00477768"/>
    <w:rsid w:val="004777D1"/>
    <w:rsid w:val="004819CD"/>
    <w:rsid w:val="00481BCC"/>
    <w:rsid w:val="00483D99"/>
    <w:rsid w:val="0048563C"/>
    <w:rsid w:val="00492BC5"/>
    <w:rsid w:val="00492D1E"/>
    <w:rsid w:val="00493595"/>
    <w:rsid w:val="004940BE"/>
    <w:rsid w:val="004964F1"/>
    <w:rsid w:val="00496B7F"/>
    <w:rsid w:val="004A16BC"/>
    <w:rsid w:val="004A2B94"/>
    <w:rsid w:val="004A4B05"/>
    <w:rsid w:val="004A5ECC"/>
    <w:rsid w:val="004B08A1"/>
    <w:rsid w:val="004B2182"/>
    <w:rsid w:val="004B27D8"/>
    <w:rsid w:val="004B3A3A"/>
    <w:rsid w:val="004B3F65"/>
    <w:rsid w:val="004B54B0"/>
    <w:rsid w:val="004B6F6A"/>
    <w:rsid w:val="004B7C0C"/>
    <w:rsid w:val="004C09EA"/>
    <w:rsid w:val="004C3898"/>
    <w:rsid w:val="004C5315"/>
    <w:rsid w:val="004C5E29"/>
    <w:rsid w:val="004C63E4"/>
    <w:rsid w:val="004D0765"/>
    <w:rsid w:val="004D0E5F"/>
    <w:rsid w:val="004D176B"/>
    <w:rsid w:val="004D36B1"/>
    <w:rsid w:val="004D3C14"/>
    <w:rsid w:val="004D5EF0"/>
    <w:rsid w:val="004D7EBD"/>
    <w:rsid w:val="004E2680"/>
    <w:rsid w:val="004E28F9"/>
    <w:rsid w:val="004E4310"/>
    <w:rsid w:val="004E462E"/>
    <w:rsid w:val="004E56DC"/>
    <w:rsid w:val="004E6981"/>
    <w:rsid w:val="004E759E"/>
    <w:rsid w:val="004E76F4"/>
    <w:rsid w:val="004F0B4E"/>
    <w:rsid w:val="004F0B6C"/>
    <w:rsid w:val="004F1D6F"/>
    <w:rsid w:val="004F2078"/>
    <w:rsid w:val="004F2401"/>
    <w:rsid w:val="004F496F"/>
    <w:rsid w:val="004F4DA3"/>
    <w:rsid w:val="004F7715"/>
    <w:rsid w:val="004F78B3"/>
    <w:rsid w:val="00500B84"/>
    <w:rsid w:val="00500ECE"/>
    <w:rsid w:val="005020C0"/>
    <w:rsid w:val="00502847"/>
    <w:rsid w:val="00506557"/>
    <w:rsid w:val="0050677A"/>
    <w:rsid w:val="00507322"/>
    <w:rsid w:val="005108D8"/>
    <w:rsid w:val="005116F9"/>
    <w:rsid w:val="00512074"/>
    <w:rsid w:val="005153A7"/>
    <w:rsid w:val="005219CF"/>
    <w:rsid w:val="00522636"/>
    <w:rsid w:val="0052384A"/>
    <w:rsid w:val="0052579A"/>
    <w:rsid w:val="00534B59"/>
    <w:rsid w:val="0053579D"/>
    <w:rsid w:val="00535D9C"/>
    <w:rsid w:val="00535F91"/>
    <w:rsid w:val="00536759"/>
    <w:rsid w:val="005377FE"/>
    <w:rsid w:val="00537C62"/>
    <w:rsid w:val="0054046B"/>
    <w:rsid w:val="00542EB7"/>
    <w:rsid w:val="0054333D"/>
    <w:rsid w:val="0054399F"/>
    <w:rsid w:val="00545194"/>
    <w:rsid w:val="00546970"/>
    <w:rsid w:val="00546BE2"/>
    <w:rsid w:val="00547609"/>
    <w:rsid w:val="00551CC4"/>
    <w:rsid w:val="005537C9"/>
    <w:rsid w:val="00554E19"/>
    <w:rsid w:val="005564B9"/>
    <w:rsid w:val="0056121F"/>
    <w:rsid w:val="0057058C"/>
    <w:rsid w:val="00571466"/>
    <w:rsid w:val="005714C4"/>
    <w:rsid w:val="00572505"/>
    <w:rsid w:val="0057607D"/>
    <w:rsid w:val="00582153"/>
    <w:rsid w:val="00582809"/>
    <w:rsid w:val="00582C26"/>
    <w:rsid w:val="00584F09"/>
    <w:rsid w:val="005875AA"/>
    <w:rsid w:val="0058798C"/>
    <w:rsid w:val="005900FA"/>
    <w:rsid w:val="00591209"/>
    <w:rsid w:val="005935A4"/>
    <w:rsid w:val="00593FAE"/>
    <w:rsid w:val="005948C2"/>
    <w:rsid w:val="00595C59"/>
    <w:rsid w:val="00595DCA"/>
    <w:rsid w:val="0059779B"/>
    <w:rsid w:val="005A1138"/>
    <w:rsid w:val="005A114D"/>
    <w:rsid w:val="005A209A"/>
    <w:rsid w:val="005A33C0"/>
    <w:rsid w:val="005A3C64"/>
    <w:rsid w:val="005A4CEE"/>
    <w:rsid w:val="005A662D"/>
    <w:rsid w:val="005A7B7E"/>
    <w:rsid w:val="005B1409"/>
    <w:rsid w:val="005B1E3A"/>
    <w:rsid w:val="005B2D57"/>
    <w:rsid w:val="005B35D7"/>
    <w:rsid w:val="005B37E5"/>
    <w:rsid w:val="005B392A"/>
    <w:rsid w:val="005B3AA3"/>
    <w:rsid w:val="005B4C3E"/>
    <w:rsid w:val="005B64F8"/>
    <w:rsid w:val="005B6F83"/>
    <w:rsid w:val="005C4DEE"/>
    <w:rsid w:val="005C4EFC"/>
    <w:rsid w:val="005C5753"/>
    <w:rsid w:val="005C74FB"/>
    <w:rsid w:val="005C7B3A"/>
    <w:rsid w:val="005C7C0B"/>
    <w:rsid w:val="005D0156"/>
    <w:rsid w:val="005D0F2B"/>
    <w:rsid w:val="005D1602"/>
    <w:rsid w:val="005D24B5"/>
    <w:rsid w:val="005D4F4C"/>
    <w:rsid w:val="005D602B"/>
    <w:rsid w:val="005D60A7"/>
    <w:rsid w:val="005D67DA"/>
    <w:rsid w:val="005D7068"/>
    <w:rsid w:val="005E2B45"/>
    <w:rsid w:val="005E385F"/>
    <w:rsid w:val="005E4BB0"/>
    <w:rsid w:val="005E5B81"/>
    <w:rsid w:val="005E5E7F"/>
    <w:rsid w:val="005E7730"/>
    <w:rsid w:val="005F00B6"/>
    <w:rsid w:val="005F034C"/>
    <w:rsid w:val="005F1411"/>
    <w:rsid w:val="005F2228"/>
    <w:rsid w:val="005F2CB1"/>
    <w:rsid w:val="005F3025"/>
    <w:rsid w:val="005F309B"/>
    <w:rsid w:val="005F618C"/>
    <w:rsid w:val="005F70BD"/>
    <w:rsid w:val="00600739"/>
    <w:rsid w:val="00600D8E"/>
    <w:rsid w:val="0060283C"/>
    <w:rsid w:val="00603C0A"/>
    <w:rsid w:val="00604BFC"/>
    <w:rsid w:val="00604CAE"/>
    <w:rsid w:val="00604F14"/>
    <w:rsid w:val="0060574B"/>
    <w:rsid w:val="00606E6A"/>
    <w:rsid w:val="0061073D"/>
    <w:rsid w:val="00611B83"/>
    <w:rsid w:val="00613257"/>
    <w:rsid w:val="00613FBA"/>
    <w:rsid w:val="006148DB"/>
    <w:rsid w:val="00620A71"/>
    <w:rsid w:val="00620D80"/>
    <w:rsid w:val="006234A6"/>
    <w:rsid w:val="0062355D"/>
    <w:rsid w:val="00623C19"/>
    <w:rsid w:val="00625A35"/>
    <w:rsid w:val="00625E0A"/>
    <w:rsid w:val="006270D7"/>
    <w:rsid w:val="00627596"/>
    <w:rsid w:val="00630001"/>
    <w:rsid w:val="006311B3"/>
    <w:rsid w:val="006316DB"/>
    <w:rsid w:val="0063284C"/>
    <w:rsid w:val="00636398"/>
    <w:rsid w:val="006368D3"/>
    <w:rsid w:val="006377EC"/>
    <w:rsid w:val="0064151F"/>
    <w:rsid w:val="00641533"/>
    <w:rsid w:val="0064208D"/>
    <w:rsid w:val="006432E8"/>
    <w:rsid w:val="00643475"/>
    <w:rsid w:val="0064396A"/>
    <w:rsid w:val="0064624E"/>
    <w:rsid w:val="00646FCA"/>
    <w:rsid w:val="00650AB9"/>
    <w:rsid w:val="00655733"/>
    <w:rsid w:val="00655ACD"/>
    <w:rsid w:val="00656A92"/>
    <w:rsid w:val="00656DDE"/>
    <w:rsid w:val="00656E72"/>
    <w:rsid w:val="00656E81"/>
    <w:rsid w:val="0066011D"/>
    <w:rsid w:val="006607C0"/>
    <w:rsid w:val="006613A6"/>
    <w:rsid w:val="006627A2"/>
    <w:rsid w:val="00662A20"/>
    <w:rsid w:val="006634E6"/>
    <w:rsid w:val="00663ACA"/>
    <w:rsid w:val="00664FE2"/>
    <w:rsid w:val="006655EE"/>
    <w:rsid w:val="0066693D"/>
    <w:rsid w:val="00667EE7"/>
    <w:rsid w:val="00670922"/>
    <w:rsid w:val="00670BE1"/>
    <w:rsid w:val="0067218F"/>
    <w:rsid w:val="00672DE7"/>
    <w:rsid w:val="006741F2"/>
    <w:rsid w:val="00674CC3"/>
    <w:rsid w:val="0067510A"/>
    <w:rsid w:val="0067553F"/>
    <w:rsid w:val="00675C72"/>
    <w:rsid w:val="006771F9"/>
    <w:rsid w:val="006776D7"/>
    <w:rsid w:val="00677CDE"/>
    <w:rsid w:val="006800F9"/>
    <w:rsid w:val="00681003"/>
    <w:rsid w:val="006817C9"/>
    <w:rsid w:val="00683ECE"/>
    <w:rsid w:val="00690A5B"/>
    <w:rsid w:val="00691026"/>
    <w:rsid w:val="006910D9"/>
    <w:rsid w:val="00694572"/>
    <w:rsid w:val="006949E5"/>
    <w:rsid w:val="00695FC2"/>
    <w:rsid w:val="00696949"/>
    <w:rsid w:val="00697052"/>
    <w:rsid w:val="006A0848"/>
    <w:rsid w:val="006A46FB"/>
    <w:rsid w:val="006A5048"/>
    <w:rsid w:val="006A5E28"/>
    <w:rsid w:val="006A697B"/>
    <w:rsid w:val="006A7AFF"/>
    <w:rsid w:val="006A7C13"/>
    <w:rsid w:val="006B0F67"/>
    <w:rsid w:val="006B16C9"/>
    <w:rsid w:val="006B1816"/>
    <w:rsid w:val="006B2099"/>
    <w:rsid w:val="006B3466"/>
    <w:rsid w:val="006B4472"/>
    <w:rsid w:val="006B50CF"/>
    <w:rsid w:val="006B5C38"/>
    <w:rsid w:val="006B644B"/>
    <w:rsid w:val="006B657A"/>
    <w:rsid w:val="006C03B8"/>
    <w:rsid w:val="006C2602"/>
    <w:rsid w:val="006C36DC"/>
    <w:rsid w:val="006C5EC9"/>
    <w:rsid w:val="006C6059"/>
    <w:rsid w:val="006C6642"/>
    <w:rsid w:val="006C7522"/>
    <w:rsid w:val="006D0E4F"/>
    <w:rsid w:val="006D6F08"/>
    <w:rsid w:val="006E062C"/>
    <w:rsid w:val="006E0E4F"/>
    <w:rsid w:val="006E1C82"/>
    <w:rsid w:val="006E28B7"/>
    <w:rsid w:val="006E2A9B"/>
    <w:rsid w:val="006E3310"/>
    <w:rsid w:val="006E4E39"/>
    <w:rsid w:val="006E565E"/>
    <w:rsid w:val="006E673D"/>
    <w:rsid w:val="006E7D3B"/>
    <w:rsid w:val="006F1B41"/>
    <w:rsid w:val="006F1B70"/>
    <w:rsid w:val="006F341D"/>
    <w:rsid w:val="006F3522"/>
    <w:rsid w:val="006F3CDE"/>
    <w:rsid w:val="006F4243"/>
    <w:rsid w:val="006F47FC"/>
    <w:rsid w:val="006F58D4"/>
    <w:rsid w:val="006F6582"/>
    <w:rsid w:val="006F69EB"/>
    <w:rsid w:val="007018BA"/>
    <w:rsid w:val="0070346E"/>
    <w:rsid w:val="00703D82"/>
    <w:rsid w:val="00704C9D"/>
    <w:rsid w:val="00704EDB"/>
    <w:rsid w:val="00706101"/>
    <w:rsid w:val="00707072"/>
    <w:rsid w:val="00707D61"/>
    <w:rsid w:val="00712287"/>
    <w:rsid w:val="00712772"/>
    <w:rsid w:val="0071304C"/>
    <w:rsid w:val="007135BA"/>
    <w:rsid w:val="007148D3"/>
    <w:rsid w:val="00715B6F"/>
    <w:rsid w:val="00715B9A"/>
    <w:rsid w:val="00716BD8"/>
    <w:rsid w:val="007178A2"/>
    <w:rsid w:val="00720AA5"/>
    <w:rsid w:val="00721B32"/>
    <w:rsid w:val="007230AF"/>
    <w:rsid w:val="007257D0"/>
    <w:rsid w:val="00725A65"/>
    <w:rsid w:val="00726EA6"/>
    <w:rsid w:val="00727208"/>
    <w:rsid w:val="00727680"/>
    <w:rsid w:val="00730AE8"/>
    <w:rsid w:val="00731ACD"/>
    <w:rsid w:val="00731C0A"/>
    <w:rsid w:val="00733E8F"/>
    <w:rsid w:val="007348B1"/>
    <w:rsid w:val="00736221"/>
    <w:rsid w:val="007362A6"/>
    <w:rsid w:val="00736D7D"/>
    <w:rsid w:val="00740E58"/>
    <w:rsid w:val="00742051"/>
    <w:rsid w:val="007445A0"/>
    <w:rsid w:val="007448A4"/>
    <w:rsid w:val="0074524B"/>
    <w:rsid w:val="00747D8B"/>
    <w:rsid w:val="00751228"/>
    <w:rsid w:val="00752341"/>
    <w:rsid w:val="00752A61"/>
    <w:rsid w:val="00755255"/>
    <w:rsid w:val="007571E1"/>
    <w:rsid w:val="00757A58"/>
    <w:rsid w:val="007604B2"/>
    <w:rsid w:val="00763BE7"/>
    <w:rsid w:val="00763F90"/>
    <w:rsid w:val="00765281"/>
    <w:rsid w:val="00766BAD"/>
    <w:rsid w:val="00766F28"/>
    <w:rsid w:val="00767AD1"/>
    <w:rsid w:val="007729A2"/>
    <w:rsid w:val="00775076"/>
    <w:rsid w:val="007755F2"/>
    <w:rsid w:val="00776971"/>
    <w:rsid w:val="00776E07"/>
    <w:rsid w:val="00780298"/>
    <w:rsid w:val="00780A80"/>
    <w:rsid w:val="0078177E"/>
    <w:rsid w:val="00781FA1"/>
    <w:rsid w:val="0078304C"/>
    <w:rsid w:val="00783673"/>
    <w:rsid w:val="0078390C"/>
    <w:rsid w:val="00785490"/>
    <w:rsid w:val="0078618F"/>
    <w:rsid w:val="00787553"/>
    <w:rsid w:val="007925EA"/>
    <w:rsid w:val="00793403"/>
    <w:rsid w:val="00793CD8"/>
    <w:rsid w:val="00794C25"/>
    <w:rsid w:val="00795C92"/>
    <w:rsid w:val="00796231"/>
    <w:rsid w:val="007A09BC"/>
    <w:rsid w:val="007A0CE4"/>
    <w:rsid w:val="007A14F3"/>
    <w:rsid w:val="007A1CB3"/>
    <w:rsid w:val="007A301B"/>
    <w:rsid w:val="007A306F"/>
    <w:rsid w:val="007A3A9F"/>
    <w:rsid w:val="007A43A6"/>
    <w:rsid w:val="007A44B6"/>
    <w:rsid w:val="007A58A6"/>
    <w:rsid w:val="007A6774"/>
    <w:rsid w:val="007A6FC9"/>
    <w:rsid w:val="007B1BAC"/>
    <w:rsid w:val="007B3C93"/>
    <w:rsid w:val="007B3D2D"/>
    <w:rsid w:val="007B449E"/>
    <w:rsid w:val="007B50AE"/>
    <w:rsid w:val="007B51DF"/>
    <w:rsid w:val="007B56AF"/>
    <w:rsid w:val="007B5C80"/>
    <w:rsid w:val="007B6765"/>
    <w:rsid w:val="007C05DD"/>
    <w:rsid w:val="007C3D18"/>
    <w:rsid w:val="007C60BF"/>
    <w:rsid w:val="007C6A07"/>
    <w:rsid w:val="007C75A1"/>
    <w:rsid w:val="007C77A5"/>
    <w:rsid w:val="007D04E5"/>
    <w:rsid w:val="007D20D2"/>
    <w:rsid w:val="007D285E"/>
    <w:rsid w:val="007D3079"/>
    <w:rsid w:val="007D5901"/>
    <w:rsid w:val="007D7526"/>
    <w:rsid w:val="007E0A80"/>
    <w:rsid w:val="007E0AF8"/>
    <w:rsid w:val="007E14D8"/>
    <w:rsid w:val="007E2685"/>
    <w:rsid w:val="007E39A7"/>
    <w:rsid w:val="007E4610"/>
    <w:rsid w:val="007E4715"/>
    <w:rsid w:val="007E505B"/>
    <w:rsid w:val="007E6A8E"/>
    <w:rsid w:val="007E7091"/>
    <w:rsid w:val="007F2DC4"/>
    <w:rsid w:val="007F4B13"/>
    <w:rsid w:val="00801719"/>
    <w:rsid w:val="008027E9"/>
    <w:rsid w:val="00802D44"/>
    <w:rsid w:val="00803FAE"/>
    <w:rsid w:val="008042E4"/>
    <w:rsid w:val="008055A5"/>
    <w:rsid w:val="0080605F"/>
    <w:rsid w:val="00806D4A"/>
    <w:rsid w:val="00806E27"/>
    <w:rsid w:val="00807786"/>
    <w:rsid w:val="00810F12"/>
    <w:rsid w:val="00811FCB"/>
    <w:rsid w:val="008158D6"/>
    <w:rsid w:val="00815CC2"/>
    <w:rsid w:val="008170A7"/>
    <w:rsid w:val="00817196"/>
    <w:rsid w:val="0081733E"/>
    <w:rsid w:val="008202DA"/>
    <w:rsid w:val="0082164E"/>
    <w:rsid w:val="0082210B"/>
    <w:rsid w:val="00822908"/>
    <w:rsid w:val="00822C3A"/>
    <w:rsid w:val="00822ED0"/>
    <w:rsid w:val="00823002"/>
    <w:rsid w:val="008235DB"/>
    <w:rsid w:val="008238D8"/>
    <w:rsid w:val="00824AB4"/>
    <w:rsid w:val="00825C42"/>
    <w:rsid w:val="00825D25"/>
    <w:rsid w:val="00827089"/>
    <w:rsid w:val="008273F9"/>
    <w:rsid w:val="00827D6F"/>
    <w:rsid w:val="00830A01"/>
    <w:rsid w:val="0083470F"/>
    <w:rsid w:val="008358DE"/>
    <w:rsid w:val="00836AD3"/>
    <w:rsid w:val="008376AC"/>
    <w:rsid w:val="0084225F"/>
    <w:rsid w:val="00843633"/>
    <w:rsid w:val="008444E8"/>
    <w:rsid w:val="00844E80"/>
    <w:rsid w:val="00846FE7"/>
    <w:rsid w:val="00850395"/>
    <w:rsid w:val="008504ED"/>
    <w:rsid w:val="00852765"/>
    <w:rsid w:val="00854F47"/>
    <w:rsid w:val="00856911"/>
    <w:rsid w:val="0085770E"/>
    <w:rsid w:val="00862145"/>
    <w:rsid w:val="00863426"/>
    <w:rsid w:val="0086595A"/>
    <w:rsid w:val="00866EAA"/>
    <w:rsid w:val="00866FD4"/>
    <w:rsid w:val="008677FD"/>
    <w:rsid w:val="00867831"/>
    <w:rsid w:val="008706D4"/>
    <w:rsid w:val="00870F8A"/>
    <w:rsid w:val="008719A4"/>
    <w:rsid w:val="00871D23"/>
    <w:rsid w:val="00873034"/>
    <w:rsid w:val="00874312"/>
    <w:rsid w:val="0087437C"/>
    <w:rsid w:val="00875CD7"/>
    <w:rsid w:val="008767E9"/>
    <w:rsid w:val="00876B4D"/>
    <w:rsid w:val="00876D59"/>
    <w:rsid w:val="00876FF1"/>
    <w:rsid w:val="008772CE"/>
    <w:rsid w:val="008775FA"/>
    <w:rsid w:val="0087762B"/>
    <w:rsid w:val="00877F18"/>
    <w:rsid w:val="00891C4B"/>
    <w:rsid w:val="00892BEC"/>
    <w:rsid w:val="0089391D"/>
    <w:rsid w:val="008939CB"/>
    <w:rsid w:val="008941E3"/>
    <w:rsid w:val="00894A88"/>
    <w:rsid w:val="00895386"/>
    <w:rsid w:val="00896A9A"/>
    <w:rsid w:val="008971EF"/>
    <w:rsid w:val="00897E72"/>
    <w:rsid w:val="008A003F"/>
    <w:rsid w:val="008A0610"/>
    <w:rsid w:val="008A0F21"/>
    <w:rsid w:val="008A21FF"/>
    <w:rsid w:val="008A2CE2"/>
    <w:rsid w:val="008A30AC"/>
    <w:rsid w:val="008A3157"/>
    <w:rsid w:val="008A3EF4"/>
    <w:rsid w:val="008A44B8"/>
    <w:rsid w:val="008A51A8"/>
    <w:rsid w:val="008A54C7"/>
    <w:rsid w:val="008A68D6"/>
    <w:rsid w:val="008A77D8"/>
    <w:rsid w:val="008A7F34"/>
    <w:rsid w:val="008B0483"/>
    <w:rsid w:val="008B0782"/>
    <w:rsid w:val="008B099C"/>
    <w:rsid w:val="008B0C79"/>
    <w:rsid w:val="008B0DB1"/>
    <w:rsid w:val="008B11A9"/>
    <w:rsid w:val="008B120C"/>
    <w:rsid w:val="008B40C3"/>
    <w:rsid w:val="008B51A0"/>
    <w:rsid w:val="008B592A"/>
    <w:rsid w:val="008B7245"/>
    <w:rsid w:val="008B7B5C"/>
    <w:rsid w:val="008C0720"/>
    <w:rsid w:val="008C0C99"/>
    <w:rsid w:val="008C2017"/>
    <w:rsid w:val="008C31B7"/>
    <w:rsid w:val="008C38A9"/>
    <w:rsid w:val="008C3D15"/>
    <w:rsid w:val="008C4958"/>
    <w:rsid w:val="008C4BAA"/>
    <w:rsid w:val="008C5813"/>
    <w:rsid w:val="008C6AE8"/>
    <w:rsid w:val="008C7573"/>
    <w:rsid w:val="008D00A5"/>
    <w:rsid w:val="008D0A07"/>
    <w:rsid w:val="008D1B94"/>
    <w:rsid w:val="008D2BF3"/>
    <w:rsid w:val="008D34F1"/>
    <w:rsid w:val="008D39D8"/>
    <w:rsid w:val="008D484B"/>
    <w:rsid w:val="008D6999"/>
    <w:rsid w:val="008D6D1A"/>
    <w:rsid w:val="008D777F"/>
    <w:rsid w:val="008E065E"/>
    <w:rsid w:val="008E07E4"/>
    <w:rsid w:val="008E0927"/>
    <w:rsid w:val="008E0A9B"/>
    <w:rsid w:val="008E10CA"/>
    <w:rsid w:val="008E1909"/>
    <w:rsid w:val="008E22F2"/>
    <w:rsid w:val="008E3954"/>
    <w:rsid w:val="008E6ACC"/>
    <w:rsid w:val="008E707E"/>
    <w:rsid w:val="008F1C4E"/>
    <w:rsid w:val="008F1EAB"/>
    <w:rsid w:val="008F272C"/>
    <w:rsid w:val="008F33DC"/>
    <w:rsid w:val="008F477F"/>
    <w:rsid w:val="008F5080"/>
    <w:rsid w:val="008F661D"/>
    <w:rsid w:val="00900463"/>
    <w:rsid w:val="00902350"/>
    <w:rsid w:val="0090336B"/>
    <w:rsid w:val="00903DB2"/>
    <w:rsid w:val="009053AA"/>
    <w:rsid w:val="00905AB7"/>
    <w:rsid w:val="009066D1"/>
    <w:rsid w:val="00906939"/>
    <w:rsid w:val="00910B7D"/>
    <w:rsid w:val="00911DFB"/>
    <w:rsid w:val="009139D9"/>
    <w:rsid w:val="00914AD8"/>
    <w:rsid w:val="00915AD7"/>
    <w:rsid w:val="00916079"/>
    <w:rsid w:val="00917CE9"/>
    <w:rsid w:val="0092075B"/>
    <w:rsid w:val="00920BF2"/>
    <w:rsid w:val="00922010"/>
    <w:rsid w:val="00924397"/>
    <w:rsid w:val="00930FF1"/>
    <w:rsid w:val="00931BD9"/>
    <w:rsid w:val="00932700"/>
    <w:rsid w:val="009336EF"/>
    <w:rsid w:val="00933E40"/>
    <w:rsid w:val="00936137"/>
    <w:rsid w:val="009368F3"/>
    <w:rsid w:val="00940E24"/>
    <w:rsid w:val="00941636"/>
    <w:rsid w:val="009419D0"/>
    <w:rsid w:val="00942C14"/>
    <w:rsid w:val="00943742"/>
    <w:rsid w:val="00945C05"/>
    <w:rsid w:val="00946945"/>
    <w:rsid w:val="009470A5"/>
    <w:rsid w:val="009473DB"/>
    <w:rsid w:val="00947713"/>
    <w:rsid w:val="00950DE7"/>
    <w:rsid w:val="009511C6"/>
    <w:rsid w:val="00951BEE"/>
    <w:rsid w:val="00953920"/>
    <w:rsid w:val="00953D47"/>
    <w:rsid w:val="0095681E"/>
    <w:rsid w:val="00956A18"/>
    <w:rsid w:val="009572D4"/>
    <w:rsid w:val="009573E5"/>
    <w:rsid w:val="0096094D"/>
    <w:rsid w:val="00961921"/>
    <w:rsid w:val="00961A85"/>
    <w:rsid w:val="00961BB2"/>
    <w:rsid w:val="00961EF3"/>
    <w:rsid w:val="00962B77"/>
    <w:rsid w:val="009632C2"/>
    <w:rsid w:val="0096430A"/>
    <w:rsid w:val="00964819"/>
    <w:rsid w:val="0096554B"/>
    <w:rsid w:val="0096584A"/>
    <w:rsid w:val="00967C7E"/>
    <w:rsid w:val="0097147E"/>
    <w:rsid w:val="00971F08"/>
    <w:rsid w:val="00973137"/>
    <w:rsid w:val="00973B40"/>
    <w:rsid w:val="00974335"/>
    <w:rsid w:val="0097603D"/>
    <w:rsid w:val="00976949"/>
    <w:rsid w:val="00980477"/>
    <w:rsid w:val="00980A5A"/>
    <w:rsid w:val="009826DE"/>
    <w:rsid w:val="00983C1E"/>
    <w:rsid w:val="00985253"/>
    <w:rsid w:val="009853B3"/>
    <w:rsid w:val="009856E8"/>
    <w:rsid w:val="009876C6"/>
    <w:rsid w:val="009877C8"/>
    <w:rsid w:val="00987880"/>
    <w:rsid w:val="009878A4"/>
    <w:rsid w:val="0098796D"/>
    <w:rsid w:val="00987AC7"/>
    <w:rsid w:val="00987CDE"/>
    <w:rsid w:val="00990630"/>
    <w:rsid w:val="00990AD5"/>
    <w:rsid w:val="00991761"/>
    <w:rsid w:val="0099488B"/>
    <w:rsid w:val="00994DCA"/>
    <w:rsid w:val="009960EC"/>
    <w:rsid w:val="009970DD"/>
    <w:rsid w:val="009A0864"/>
    <w:rsid w:val="009A0E6F"/>
    <w:rsid w:val="009A0FBA"/>
    <w:rsid w:val="009A1601"/>
    <w:rsid w:val="009A3BB6"/>
    <w:rsid w:val="009A414D"/>
    <w:rsid w:val="009A462D"/>
    <w:rsid w:val="009A5CBA"/>
    <w:rsid w:val="009A5D25"/>
    <w:rsid w:val="009A7898"/>
    <w:rsid w:val="009B0FC2"/>
    <w:rsid w:val="009B1F30"/>
    <w:rsid w:val="009B3AC2"/>
    <w:rsid w:val="009B4DF4"/>
    <w:rsid w:val="009B564E"/>
    <w:rsid w:val="009B7E87"/>
    <w:rsid w:val="009C0169"/>
    <w:rsid w:val="009C1606"/>
    <w:rsid w:val="009C1D3C"/>
    <w:rsid w:val="009C403E"/>
    <w:rsid w:val="009C687B"/>
    <w:rsid w:val="009C7060"/>
    <w:rsid w:val="009D3E49"/>
    <w:rsid w:val="009D4FF0"/>
    <w:rsid w:val="009D6F83"/>
    <w:rsid w:val="009D703C"/>
    <w:rsid w:val="009D709E"/>
    <w:rsid w:val="009D718F"/>
    <w:rsid w:val="009E068F"/>
    <w:rsid w:val="009E14E0"/>
    <w:rsid w:val="009E35DB"/>
    <w:rsid w:val="009E47A3"/>
    <w:rsid w:val="009F08F3"/>
    <w:rsid w:val="009F344F"/>
    <w:rsid w:val="009F3AD1"/>
    <w:rsid w:val="009F60C4"/>
    <w:rsid w:val="009F623C"/>
    <w:rsid w:val="00A031D8"/>
    <w:rsid w:val="00A03BF3"/>
    <w:rsid w:val="00A048A8"/>
    <w:rsid w:val="00A04F49"/>
    <w:rsid w:val="00A05B83"/>
    <w:rsid w:val="00A07C36"/>
    <w:rsid w:val="00A10540"/>
    <w:rsid w:val="00A10DFE"/>
    <w:rsid w:val="00A11415"/>
    <w:rsid w:val="00A11B8B"/>
    <w:rsid w:val="00A11FD5"/>
    <w:rsid w:val="00A13E54"/>
    <w:rsid w:val="00A1525D"/>
    <w:rsid w:val="00A17F63"/>
    <w:rsid w:val="00A2193B"/>
    <w:rsid w:val="00A2351A"/>
    <w:rsid w:val="00A264A9"/>
    <w:rsid w:val="00A26DCF"/>
    <w:rsid w:val="00A27785"/>
    <w:rsid w:val="00A30187"/>
    <w:rsid w:val="00A335AC"/>
    <w:rsid w:val="00A3371C"/>
    <w:rsid w:val="00A3448A"/>
    <w:rsid w:val="00A35E65"/>
    <w:rsid w:val="00A36297"/>
    <w:rsid w:val="00A3773A"/>
    <w:rsid w:val="00A40F09"/>
    <w:rsid w:val="00A4139F"/>
    <w:rsid w:val="00A41E2B"/>
    <w:rsid w:val="00A420CB"/>
    <w:rsid w:val="00A42A4F"/>
    <w:rsid w:val="00A44A7C"/>
    <w:rsid w:val="00A45B74"/>
    <w:rsid w:val="00A45D92"/>
    <w:rsid w:val="00A501D1"/>
    <w:rsid w:val="00A50FC7"/>
    <w:rsid w:val="00A51976"/>
    <w:rsid w:val="00A52370"/>
    <w:rsid w:val="00A52B13"/>
    <w:rsid w:val="00A52E1D"/>
    <w:rsid w:val="00A53255"/>
    <w:rsid w:val="00A535E9"/>
    <w:rsid w:val="00A537C8"/>
    <w:rsid w:val="00A55505"/>
    <w:rsid w:val="00A56E30"/>
    <w:rsid w:val="00A6079D"/>
    <w:rsid w:val="00A60E2A"/>
    <w:rsid w:val="00A61010"/>
    <w:rsid w:val="00A61499"/>
    <w:rsid w:val="00A61913"/>
    <w:rsid w:val="00A62A77"/>
    <w:rsid w:val="00A632FD"/>
    <w:rsid w:val="00A63483"/>
    <w:rsid w:val="00A63D08"/>
    <w:rsid w:val="00A63F79"/>
    <w:rsid w:val="00A657D7"/>
    <w:rsid w:val="00A65F2D"/>
    <w:rsid w:val="00A660AC"/>
    <w:rsid w:val="00A67E6C"/>
    <w:rsid w:val="00A70187"/>
    <w:rsid w:val="00A706A2"/>
    <w:rsid w:val="00A71B99"/>
    <w:rsid w:val="00A739C6"/>
    <w:rsid w:val="00A739D0"/>
    <w:rsid w:val="00A75612"/>
    <w:rsid w:val="00A761D4"/>
    <w:rsid w:val="00A77EC4"/>
    <w:rsid w:val="00A8010C"/>
    <w:rsid w:val="00A819EB"/>
    <w:rsid w:val="00A8681C"/>
    <w:rsid w:val="00A87B74"/>
    <w:rsid w:val="00A87BAC"/>
    <w:rsid w:val="00A92879"/>
    <w:rsid w:val="00A9442A"/>
    <w:rsid w:val="00A94B85"/>
    <w:rsid w:val="00A9664A"/>
    <w:rsid w:val="00AA016F"/>
    <w:rsid w:val="00AA1ED6"/>
    <w:rsid w:val="00AA26AB"/>
    <w:rsid w:val="00AA51D6"/>
    <w:rsid w:val="00AA604E"/>
    <w:rsid w:val="00AB0BC8"/>
    <w:rsid w:val="00AB0DD7"/>
    <w:rsid w:val="00AB11CA"/>
    <w:rsid w:val="00AB14D9"/>
    <w:rsid w:val="00AB44A3"/>
    <w:rsid w:val="00AB4AB8"/>
    <w:rsid w:val="00AB655E"/>
    <w:rsid w:val="00AC007F"/>
    <w:rsid w:val="00AC2ECD"/>
    <w:rsid w:val="00AC3119"/>
    <w:rsid w:val="00AC39D5"/>
    <w:rsid w:val="00AC4812"/>
    <w:rsid w:val="00AC49FB"/>
    <w:rsid w:val="00AC5A10"/>
    <w:rsid w:val="00AD0AA3"/>
    <w:rsid w:val="00AD2407"/>
    <w:rsid w:val="00AD2ED0"/>
    <w:rsid w:val="00AD3F94"/>
    <w:rsid w:val="00AD4A5A"/>
    <w:rsid w:val="00AD57E7"/>
    <w:rsid w:val="00AD6F1F"/>
    <w:rsid w:val="00AE1870"/>
    <w:rsid w:val="00AE27AC"/>
    <w:rsid w:val="00AE40E0"/>
    <w:rsid w:val="00AE42E7"/>
    <w:rsid w:val="00AE4A7A"/>
    <w:rsid w:val="00AE4DBA"/>
    <w:rsid w:val="00AE4F07"/>
    <w:rsid w:val="00AE5B4A"/>
    <w:rsid w:val="00AE72B4"/>
    <w:rsid w:val="00AF1780"/>
    <w:rsid w:val="00AF1C5D"/>
    <w:rsid w:val="00AF2AE6"/>
    <w:rsid w:val="00AF37FE"/>
    <w:rsid w:val="00AF42D7"/>
    <w:rsid w:val="00B00484"/>
    <w:rsid w:val="00B006FE"/>
    <w:rsid w:val="00B007CB"/>
    <w:rsid w:val="00B02AA9"/>
    <w:rsid w:val="00B02FA3"/>
    <w:rsid w:val="00B03FA5"/>
    <w:rsid w:val="00B05084"/>
    <w:rsid w:val="00B07253"/>
    <w:rsid w:val="00B1235A"/>
    <w:rsid w:val="00B15656"/>
    <w:rsid w:val="00B157F9"/>
    <w:rsid w:val="00B1685A"/>
    <w:rsid w:val="00B177AD"/>
    <w:rsid w:val="00B1785D"/>
    <w:rsid w:val="00B20256"/>
    <w:rsid w:val="00B20D09"/>
    <w:rsid w:val="00B21CAC"/>
    <w:rsid w:val="00B23F54"/>
    <w:rsid w:val="00B25BE9"/>
    <w:rsid w:val="00B2704A"/>
    <w:rsid w:val="00B2763F"/>
    <w:rsid w:val="00B27AAC"/>
    <w:rsid w:val="00B30929"/>
    <w:rsid w:val="00B34034"/>
    <w:rsid w:val="00B36E50"/>
    <w:rsid w:val="00B372AA"/>
    <w:rsid w:val="00B40445"/>
    <w:rsid w:val="00B409E0"/>
    <w:rsid w:val="00B40CAE"/>
    <w:rsid w:val="00B41888"/>
    <w:rsid w:val="00B4488B"/>
    <w:rsid w:val="00B45A52"/>
    <w:rsid w:val="00B46175"/>
    <w:rsid w:val="00B516E6"/>
    <w:rsid w:val="00B5371B"/>
    <w:rsid w:val="00B548B7"/>
    <w:rsid w:val="00B54D00"/>
    <w:rsid w:val="00B57CCB"/>
    <w:rsid w:val="00B60118"/>
    <w:rsid w:val="00B63069"/>
    <w:rsid w:val="00B643E3"/>
    <w:rsid w:val="00B662C7"/>
    <w:rsid w:val="00B664C7"/>
    <w:rsid w:val="00B66D06"/>
    <w:rsid w:val="00B67B87"/>
    <w:rsid w:val="00B713D8"/>
    <w:rsid w:val="00B739F6"/>
    <w:rsid w:val="00B756A6"/>
    <w:rsid w:val="00B75D4D"/>
    <w:rsid w:val="00B76551"/>
    <w:rsid w:val="00B81A6C"/>
    <w:rsid w:val="00B81E0C"/>
    <w:rsid w:val="00B82A4F"/>
    <w:rsid w:val="00B852F6"/>
    <w:rsid w:val="00B85DE5"/>
    <w:rsid w:val="00B90F73"/>
    <w:rsid w:val="00B93720"/>
    <w:rsid w:val="00B93B59"/>
    <w:rsid w:val="00B9406A"/>
    <w:rsid w:val="00B94895"/>
    <w:rsid w:val="00B94B10"/>
    <w:rsid w:val="00B96708"/>
    <w:rsid w:val="00BA2277"/>
    <w:rsid w:val="00BA2280"/>
    <w:rsid w:val="00BA2A08"/>
    <w:rsid w:val="00BA56D2"/>
    <w:rsid w:val="00BA76E0"/>
    <w:rsid w:val="00BB2A25"/>
    <w:rsid w:val="00BB4693"/>
    <w:rsid w:val="00BB4C67"/>
    <w:rsid w:val="00BB4D8F"/>
    <w:rsid w:val="00BB51E9"/>
    <w:rsid w:val="00BB5965"/>
    <w:rsid w:val="00BB59BC"/>
    <w:rsid w:val="00BC0FDC"/>
    <w:rsid w:val="00BC1B04"/>
    <w:rsid w:val="00BC3053"/>
    <w:rsid w:val="00BC3EEB"/>
    <w:rsid w:val="00BC4D2E"/>
    <w:rsid w:val="00BC4E2A"/>
    <w:rsid w:val="00BC6438"/>
    <w:rsid w:val="00BC7AD5"/>
    <w:rsid w:val="00BD0D78"/>
    <w:rsid w:val="00BD2A18"/>
    <w:rsid w:val="00BD2E33"/>
    <w:rsid w:val="00BD48AC"/>
    <w:rsid w:val="00BD5F1A"/>
    <w:rsid w:val="00BE02A3"/>
    <w:rsid w:val="00BE1234"/>
    <w:rsid w:val="00BE1F42"/>
    <w:rsid w:val="00BE1F53"/>
    <w:rsid w:val="00BE2FA6"/>
    <w:rsid w:val="00BE333F"/>
    <w:rsid w:val="00BE4E7B"/>
    <w:rsid w:val="00BE5394"/>
    <w:rsid w:val="00BE58D4"/>
    <w:rsid w:val="00BE7406"/>
    <w:rsid w:val="00BE7603"/>
    <w:rsid w:val="00BF3279"/>
    <w:rsid w:val="00BF3B79"/>
    <w:rsid w:val="00BF74C7"/>
    <w:rsid w:val="00C00013"/>
    <w:rsid w:val="00C015F1"/>
    <w:rsid w:val="00C01A55"/>
    <w:rsid w:val="00C01F33"/>
    <w:rsid w:val="00C02CC6"/>
    <w:rsid w:val="00C040F7"/>
    <w:rsid w:val="00C044AB"/>
    <w:rsid w:val="00C0502A"/>
    <w:rsid w:val="00C05706"/>
    <w:rsid w:val="00C06CFF"/>
    <w:rsid w:val="00C0732E"/>
    <w:rsid w:val="00C07377"/>
    <w:rsid w:val="00C079BF"/>
    <w:rsid w:val="00C10478"/>
    <w:rsid w:val="00C12107"/>
    <w:rsid w:val="00C12BF3"/>
    <w:rsid w:val="00C14D4B"/>
    <w:rsid w:val="00C154BB"/>
    <w:rsid w:val="00C1733F"/>
    <w:rsid w:val="00C17372"/>
    <w:rsid w:val="00C21728"/>
    <w:rsid w:val="00C24155"/>
    <w:rsid w:val="00C2419E"/>
    <w:rsid w:val="00C24908"/>
    <w:rsid w:val="00C24ACF"/>
    <w:rsid w:val="00C26434"/>
    <w:rsid w:val="00C26F3D"/>
    <w:rsid w:val="00C2786D"/>
    <w:rsid w:val="00C279B5"/>
    <w:rsid w:val="00C27BE8"/>
    <w:rsid w:val="00C27C45"/>
    <w:rsid w:val="00C3719D"/>
    <w:rsid w:val="00C37CB2"/>
    <w:rsid w:val="00C43618"/>
    <w:rsid w:val="00C45A75"/>
    <w:rsid w:val="00C471BC"/>
    <w:rsid w:val="00C473A5"/>
    <w:rsid w:val="00C51B4C"/>
    <w:rsid w:val="00C54995"/>
    <w:rsid w:val="00C54D41"/>
    <w:rsid w:val="00C55779"/>
    <w:rsid w:val="00C557D1"/>
    <w:rsid w:val="00C55ADB"/>
    <w:rsid w:val="00C60783"/>
    <w:rsid w:val="00C6242C"/>
    <w:rsid w:val="00C635DB"/>
    <w:rsid w:val="00C64672"/>
    <w:rsid w:val="00C65F25"/>
    <w:rsid w:val="00C662B8"/>
    <w:rsid w:val="00C66D1E"/>
    <w:rsid w:val="00C70697"/>
    <w:rsid w:val="00C7206B"/>
    <w:rsid w:val="00C72093"/>
    <w:rsid w:val="00C7229D"/>
    <w:rsid w:val="00C72EF4"/>
    <w:rsid w:val="00C74212"/>
    <w:rsid w:val="00C744FE"/>
    <w:rsid w:val="00C74BED"/>
    <w:rsid w:val="00C75D2F"/>
    <w:rsid w:val="00C767BE"/>
    <w:rsid w:val="00C76E3C"/>
    <w:rsid w:val="00C77376"/>
    <w:rsid w:val="00C8065E"/>
    <w:rsid w:val="00C81568"/>
    <w:rsid w:val="00C821F3"/>
    <w:rsid w:val="00C835A8"/>
    <w:rsid w:val="00C83720"/>
    <w:rsid w:val="00C84BAF"/>
    <w:rsid w:val="00C850D5"/>
    <w:rsid w:val="00C853BA"/>
    <w:rsid w:val="00C879C6"/>
    <w:rsid w:val="00C87CEF"/>
    <w:rsid w:val="00C87E86"/>
    <w:rsid w:val="00C9027A"/>
    <w:rsid w:val="00C9068E"/>
    <w:rsid w:val="00C93814"/>
    <w:rsid w:val="00C93C4B"/>
    <w:rsid w:val="00C941BC"/>
    <w:rsid w:val="00C944AB"/>
    <w:rsid w:val="00C9502F"/>
    <w:rsid w:val="00C95B40"/>
    <w:rsid w:val="00CA14B7"/>
    <w:rsid w:val="00CA197C"/>
    <w:rsid w:val="00CA1ED8"/>
    <w:rsid w:val="00CA280D"/>
    <w:rsid w:val="00CA57BD"/>
    <w:rsid w:val="00CA63EA"/>
    <w:rsid w:val="00CA6E86"/>
    <w:rsid w:val="00CA7234"/>
    <w:rsid w:val="00CA7DFA"/>
    <w:rsid w:val="00CB07E5"/>
    <w:rsid w:val="00CB0DCE"/>
    <w:rsid w:val="00CB1F63"/>
    <w:rsid w:val="00CB3176"/>
    <w:rsid w:val="00CB6112"/>
    <w:rsid w:val="00CB7170"/>
    <w:rsid w:val="00CC040E"/>
    <w:rsid w:val="00CC111F"/>
    <w:rsid w:val="00CC2011"/>
    <w:rsid w:val="00CC25FB"/>
    <w:rsid w:val="00CC3EA0"/>
    <w:rsid w:val="00CC56A6"/>
    <w:rsid w:val="00CC5B11"/>
    <w:rsid w:val="00CC7B45"/>
    <w:rsid w:val="00CD01DD"/>
    <w:rsid w:val="00CD1188"/>
    <w:rsid w:val="00CD2ED1"/>
    <w:rsid w:val="00CD337B"/>
    <w:rsid w:val="00CD635C"/>
    <w:rsid w:val="00CD6CDA"/>
    <w:rsid w:val="00CD77F8"/>
    <w:rsid w:val="00CE0424"/>
    <w:rsid w:val="00CE30C1"/>
    <w:rsid w:val="00CE37E6"/>
    <w:rsid w:val="00CE46C4"/>
    <w:rsid w:val="00CE7561"/>
    <w:rsid w:val="00CF00C9"/>
    <w:rsid w:val="00CF03C0"/>
    <w:rsid w:val="00CF1354"/>
    <w:rsid w:val="00CF1787"/>
    <w:rsid w:val="00CF338E"/>
    <w:rsid w:val="00CF3B1F"/>
    <w:rsid w:val="00CF3BF6"/>
    <w:rsid w:val="00CF503B"/>
    <w:rsid w:val="00CF625B"/>
    <w:rsid w:val="00CF687E"/>
    <w:rsid w:val="00D029E5"/>
    <w:rsid w:val="00D0349B"/>
    <w:rsid w:val="00D05053"/>
    <w:rsid w:val="00D05068"/>
    <w:rsid w:val="00D05265"/>
    <w:rsid w:val="00D10249"/>
    <w:rsid w:val="00D1106A"/>
    <w:rsid w:val="00D115C3"/>
    <w:rsid w:val="00D11897"/>
    <w:rsid w:val="00D11E0A"/>
    <w:rsid w:val="00D13135"/>
    <w:rsid w:val="00D13E4E"/>
    <w:rsid w:val="00D15473"/>
    <w:rsid w:val="00D1782C"/>
    <w:rsid w:val="00D23040"/>
    <w:rsid w:val="00D238DB"/>
    <w:rsid w:val="00D239A7"/>
    <w:rsid w:val="00D23ADC"/>
    <w:rsid w:val="00D23F47"/>
    <w:rsid w:val="00D241EC"/>
    <w:rsid w:val="00D25A7D"/>
    <w:rsid w:val="00D26441"/>
    <w:rsid w:val="00D278AC"/>
    <w:rsid w:val="00D30F36"/>
    <w:rsid w:val="00D32329"/>
    <w:rsid w:val="00D3293B"/>
    <w:rsid w:val="00D35EDB"/>
    <w:rsid w:val="00D36E71"/>
    <w:rsid w:val="00D373A5"/>
    <w:rsid w:val="00D37D87"/>
    <w:rsid w:val="00D40B33"/>
    <w:rsid w:val="00D4318F"/>
    <w:rsid w:val="00D438BF"/>
    <w:rsid w:val="00D440F8"/>
    <w:rsid w:val="00D448CB"/>
    <w:rsid w:val="00D50C0D"/>
    <w:rsid w:val="00D51941"/>
    <w:rsid w:val="00D53416"/>
    <w:rsid w:val="00D546FF"/>
    <w:rsid w:val="00D55AD5"/>
    <w:rsid w:val="00D576CA"/>
    <w:rsid w:val="00D603FE"/>
    <w:rsid w:val="00D61AF5"/>
    <w:rsid w:val="00D652B5"/>
    <w:rsid w:val="00D66155"/>
    <w:rsid w:val="00D66C4B"/>
    <w:rsid w:val="00D708B0"/>
    <w:rsid w:val="00D71347"/>
    <w:rsid w:val="00D72AEA"/>
    <w:rsid w:val="00D77B1D"/>
    <w:rsid w:val="00D77C11"/>
    <w:rsid w:val="00D8021F"/>
    <w:rsid w:val="00D80383"/>
    <w:rsid w:val="00D823C6"/>
    <w:rsid w:val="00D8327F"/>
    <w:rsid w:val="00D84C20"/>
    <w:rsid w:val="00D86CA3"/>
    <w:rsid w:val="00D871CE"/>
    <w:rsid w:val="00D9196D"/>
    <w:rsid w:val="00D92982"/>
    <w:rsid w:val="00D957FF"/>
    <w:rsid w:val="00DA22AF"/>
    <w:rsid w:val="00DA305E"/>
    <w:rsid w:val="00DA5417"/>
    <w:rsid w:val="00DA56E8"/>
    <w:rsid w:val="00DA58F0"/>
    <w:rsid w:val="00DB0A9F"/>
    <w:rsid w:val="00DB1818"/>
    <w:rsid w:val="00DB2BE9"/>
    <w:rsid w:val="00DB377D"/>
    <w:rsid w:val="00DB487A"/>
    <w:rsid w:val="00DB6302"/>
    <w:rsid w:val="00DC19F5"/>
    <w:rsid w:val="00DC2B63"/>
    <w:rsid w:val="00DC2D36"/>
    <w:rsid w:val="00DC53EF"/>
    <w:rsid w:val="00DC7D07"/>
    <w:rsid w:val="00DD0DA8"/>
    <w:rsid w:val="00DD264E"/>
    <w:rsid w:val="00DD404E"/>
    <w:rsid w:val="00DE3809"/>
    <w:rsid w:val="00DE5608"/>
    <w:rsid w:val="00DE58D0"/>
    <w:rsid w:val="00DE6025"/>
    <w:rsid w:val="00DE654F"/>
    <w:rsid w:val="00DF0424"/>
    <w:rsid w:val="00DF0B6E"/>
    <w:rsid w:val="00DF0C0C"/>
    <w:rsid w:val="00DF15E0"/>
    <w:rsid w:val="00DF1E60"/>
    <w:rsid w:val="00DF37A0"/>
    <w:rsid w:val="00DF547C"/>
    <w:rsid w:val="00DF5A9E"/>
    <w:rsid w:val="00DF5BFC"/>
    <w:rsid w:val="00DF767A"/>
    <w:rsid w:val="00E00132"/>
    <w:rsid w:val="00E00E39"/>
    <w:rsid w:val="00E0198F"/>
    <w:rsid w:val="00E02542"/>
    <w:rsid w:val="00E03385"/>
    <w:rsid w:val="00E04C2D"/>
    <w:rsid w:val="00E0568A"/>
    <w:rsid w:val="00E0585F"/>
    <w:rsid w:val="00E06FD8"/>
    <w:rsid w:val="00E109EA"/>
    <w:rsid w:val="00E110E7"/>
    <w:rsid w:val="00E11B20"/>
    <w:rsid w:val="00E15761"/>
    <w:rsid w:val="00E17FA2"/>
    <w:rsid w:val="00E21702"/>
    <w:rsid w:val="00E22330"/>
    <w:rsid w:val="00E2674D"/>
    <w:rsid w:val="00E30B5A"/>
    <w:rsid w:val="00E3123D"/>
    <w:rsid w:val="00E31461"/>
    <w:rsid w:val="00E319BF"/>
    <w:rsid w:val="00E31D43"/>
    <w:rsid w:val="00E32131"/>
    <w:rsid w:val="00E32608"/>
    <w:rsid w:val="00E3325B"/>
    <w:rsid w:val="00E34188"/>
    <w:rsid w:val="00E34B6E"/>
    <w:rsid w:val="00E35559"/>
    <w:rsid w:val="00E3723A"/>
    <w:rsid w:val="00E37860"/>
    <w:rsid w:val="00E446F1"/>
    <w:rsid w:val="00E450CA"/>
    <w:rsid w:val="00E455BB"/>
    <w:rsid w:val="00E46886"/>
    <w:rsid w:val="00E47AEF"/>
    <w:rsid w:val="00E51D65"/>
    <w:rsid w:val="00E53B75"/>
    <w:rsid w:val="00E53C9E"/>
    <w:rsid w:val="00E53D81"/>
    <w:rsid w:val="00E54E3B"/>
    <w:rsid w:val="00E54FA8"/>
    <w:rsid w:val="00E56819"/>
    <w:rsid w:val="00E57565"/>
    <w:rsid w:val="00E5757F"/>
    <w:rsid w:val="00E63838"/>
    <w:rsid w:val="00E64434"/>
    <w:rsid w:val="00E66FFD"/>
    <w:rsid w:val="00E67C51"/>
    <w:rsid w:val="00E712C1"/>
    <w:rsid w:val="00E7155B"/>
    <w:rsid w:val="00E725EA"/>
    <w:rsid w:val="00E72EFC"/>
    <w:rsid w:val="00E7519E"/>
    <w:rsid w:val="00E75457"/>
    <w:rsid w:val="00E758EC"/>
    <w:rsid w:val="00E75937"/>
    <w:rsid w:val="00E764C2"/>
    <w:rsid w:val="00E8083F"/>
    <w:rsid w:val="00E8234C"/>
    <w:rsid w:val="00E82DCE"/>
    <w:rsid w:val="00E83AA9"/>
    <w:rsid w:val="00E85928"/>
    <w:rsid w:val="00E85E45"/>
    <w:rsid w:val="00E85F5D"/>
    <w:rsid w:val="00E860F2"/>
    <w:rsid w:val="00E87822"/>
    <w:rsid w:val="00E87A13"/>
    <w:rsid w:val="00E90395"/>
    <w:rsid w:val="00E90E49"/>
    <w:rsid w:val="00E917F9"/>
    <w:rsid w:val="00E91A66"/>
    <w:rsid w:val="00E9291C"/>
    <w:rsid w:val="00E93739"/>
    <w:rsid w:val="00E93FFE"/>
    <w:rsid w:val="00E94BE3"/>
    <w:rsid w:val="00E94D50"/>
    <w:rsid w:val="00E94F8A"/>
    <w:rsid w:val="00E96A8E"/>
    <w:rsid w:val="00E97297"/>
    <w:rsid w:val="00EA5244"/>
    <w:rsid w:val="00EA772D"/>
    <w:rsid w:val="00EA7A41"/>
    <w:rsid w:val="00EB077B"/>
    <w:rsid w:val="00EB0D21"/>
    <w:rsid w:val="00EB4EA2"/>
    <w:rsid w:val="00EB7589"/>
    <w:rsid w:val="00EC051F"/>
    <w:rsid w:val="00EC0674"/>
    <w:rsid w:val="00EC0961"/>
    <w:rsid w:val="00EC1E9B"/>
    <w:rsid w:val="00EC24D5"/>
    <w:rsid w:val="00EC27C6"/>
    <w:rsid w:val="00EC4207"/>
    <w:rsid w:val="00EC4EC5"/>
    <w:rsid w:val="00EC5653"/>
    <w:rsid w:val="00EC5709"/>
    <w:rsid w:val="00EC66EB"/>
    <w:rsid w:val="00EC71CE"/>
    <w:rsid w:val="00EC7330"/>
    <w:rsid w:val="00ED0B2D"/>
    <w:rsid w:val="00ED1006"/>
    <w:rsid w:val="00ED449A"/>
    <w:rsid w:val="00ED509C"/>
    <w:rsid w:val="00ED57A8"/>
    <w:rsid w:val="00ED6B56"/>
    <w:rsid w:val="00EE0897"/>
    <w:rsid w:val="00EE32ED"/>
    <w:rsid w:val="00EE365B"/>
    <w:rsid w:val="00EE4652"/>
    <w:rsid w:val="00EE57EA"/>
    <w:rsid w:val="00EE7642"/>
    <w:rsid w:val="00EF18FE"/>
    <w:rsid w:val="00EF1E88"/>
    <w:rsid w:val="00EF2629"/>
    <w:rsid w:val="00EF5787"/>
    <w:rsid w:val="00EF60D0"/>
    <w:rsid w:val="00EF6B6E"/>
    <w:rsid w:val="00F043FB"/>
    <w:rsid w:val="00F044DB"/>
    <w:rsid w:val="00F0467F"/>
    <w:rsid w:val="00F04F6E"/>
    <w:rsid w:val="00F0528D"/>
    <w:rsid w:val="00F06C67"/>
    <w:rsid w:val="00F06DFD"/>
    <w:rsid w:val="00F071D1"/>
    <w:rsid w:val="00F07533"/>
    <w:rsid w:val="00F10629"/>
    <w:rsid w:val="00F12AB3"/>
    <w:rsid w:val="00F14600"/>
    <w:rsid w:val="00F15FA5"/>
    <w:rsid w:val="00F209B7"/>
    <w:rsid w:val="00F22870"/>
    <w:rsid w:val="00F2376F"/>
    <w:rsid w:val="00F243D8"/>
    <w:rsid w:val="00F25770"/>
    <w:rsid w:val="00F25CA8"/>
    <w:rsid w:val="00F30828"/>
    <w:rsid w:val="00F313D6"/>
    <w:rsid w:val="00F3170C"/>
    <w:rsid w:val="00F32227"/>
    <w:rsid w:val="00F40F0C"/>
    <w:rsid w:val="00F417EC"/>
    <w:rsid w:val="00F45848"/>
    <w:rsid w:val="00F4766C"/>
    <w:rsid w:val="00F47F21"/>
    <w:rsid w:val="00F5060E"/>
    <w:rsid w:val="00F507D1"/>
    <w:rsid w:val="00F50AC3"/>
    <w:rsid w:val="00F519CE"/>
    <w:rsid w:val="00F51ADA"/>
    <w:rsid w:val="00F54878"/>
    <w:rsid w:val="00F60203"/>
    <w:rsid w:val="00F607C5"/>
    <w:rsid w:val="00F60DEA"/>
    <w:rsid w:val="00F613BD"/>
    <w:rsid w:val="00F61EE5"/>
    <w:rsid w:val="00F6302A"/>
    <w:rsid w:val="00F63950"/>
    <w:rsid w:val="00F64C2B"/>
    <w:rsid w:val="00F651BE"/>
    <w:rsid w:val="00F67BA0"/>
    <w:rsid w:val="00F67F53"/>
    <w:rsid w:val="00F703BE"/>
    <w:rsid w:val="00F71C64"/>
    <w:rsid w:val="00F71F69"/>
    <w:rsid w:val="00F7226C"/>
    <w:rsid w:val="00F72B72"/>
    <w:rsid w:val="00F74BB9"/>
    <w:rsid w:val="00F75582"/>
    <w:rsid w:val="00F76EFA"/>
    <w:rsid w:val="00F77A02"/>
    <w:rsid w:val="00F804BE"/>
    <w:rsid w:val="00F817CE"/>
    <w:rsid w:val="00F81A80"/>
    <w:rsid w:val="00F8249C"/>
    <w:rsid w:val="00F835B7"/>
    <w:rsid w:val="00F8361B"/>
    <w:rsid w:val="00F8456C"/>
    <w:rsid w:val="00F84EF3"/>
    <w:rsid w:val="00F859D8"/>
    <w:rsid w:val="00F868F5"/>
    <w:rsid w:val="00F90289"/>
    <w:rsid w:val="00F9056A"/>
    <w:rsid w:val="00F907AB"/>
    <w:rsid w:val="00F90F8D"/>
    <w:rsid w:val="00F92782"/>
    <w:rsid w:val="00F93811"/>
    <w:rsid w:val="00F93AA9"/>
    <w:rsid w:val="00F96985"/>
    <w:rsid w:val="00F97615"/>
    <w:rsid w:val="00F97838"/>
    <w:rsid w:val="00FA0059"/>
    <w:rsid w:val="00FA0C6D"/>
    <w:rsid w:val="00FA2561"/>
    <w:rsid w:val="00FA2BB3"/>
    <w:rsid w:val="00FA54FE"/>
    <w:rsid w:val="00FB17D1"/>
    <w:rsid w:val="00FB3CF9"/>
    <w:rsid w:val="00FB4C80"/>
    <w:rsid w:val="00FB6A6A"/>
    <w:rsid w:val="00FC0D02"/>
    <w:rsid w:val="00FC7429"/>
    <w:rsid w:val="00FD07F6"/>
    <w:rsid w:val="00FD16A9"/>
    <w:rsid w:val="00FD1B05"/>
    <w:rsid w:val="00FD1CAD"/>
    <w:rsid w:val="00FD1D0D"/>
    <w:rsid w:val="00FD1EC8"/>
    <w:rsid w:val="00FD3EFD"/>
    <w:rsid w:val="00FD47ED"/>
    <w:rsid w:val="00FD7236"/>
    <w:rsid w:val="00FD73A0"/>
    <w:rsid w:val="00FD74DB"/>
    <w:rsid w:val="00FD7660"/>
    <w:rsid w:val="00FE0655"/>
    <w:rsid w:val="00FE21D0"/>
    <w:rsid w:val="00FE2365"/>
    <w:rsid w:val="00FE37D7"/>
    <w:rsid w:val="00FE4783"/>
    <w:rsid w:val="00FE4C7B"/>
    <w:rsid w:val="00FE506F"/>
    <w:rsid w:val="00FE7336"/>
    <w:rsid w:val="00FE787C"/>
    <w:rsid w:val="00FF1690"/>
    <w:rsid w:val="00FF22A6"/>
    <w:rsid w:val="00FF2EDA"/>
    <w:rsid w:val="00FF3BBF"/>
    <w:rsid w:val="00FF45A5"/>
    <w:rsid w:val="00FF5C91"/>
    <w:rsid w:val="6E673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14B2D8"/>
  <w15:docId w15:val="{5DF70D4D-E050-4036-AB51-4CB36C6175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1">
    <w:name w:val="Normal"/>
    <w:rsid w:val="006949E5"/>
    <w:pPr>
      <w:spacing w:after="160" w:line="259" w:lineRule="auto"/>
    </w:pPr>
    <w:rPr>
      <w:rFonts w:ascii="Arial" w:eastAsiaTheme="minorHAnsi" w:hAnsi="Arial" w:cstheme="minorBidi"/>
      <w:szCs w:val="22"/>
      <w:lang w:eastAsia="en-US"/>
    </w:rPr>
  </w:style>
  <w:style w:type="paragraph" w:styleId="1">
    <w:name w:val="heading 1"/>
    <w:next w:val="a1"/>
    <w:link w:val="10"/>
    <w:qFormat/>
    <w:rsid w:val="0097313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0">
    <w:name w:val="heading 2"/>
    <w:basedOn w:val="1"/>
    <w:next w:val="a1"/>
    <w:link w:val="22"/>
    <w:qFormat/>
    <w:rsid w:val="00FF3BBF"/>
    <w:pPr>
      <w:numPr>
        <w:numId w:val="14"/>
      </w:numPr>
      <w:pBdr>
        <w:top w:val="none" w:sz="0" w:space="0" w:color="auto"/>
      </w:pBdr>
      <w:spacing w:before="180"/>
      <w:outlineLvl w:val="1"/>
    </w:pPr>
    <w:rPr>
      <w:rFonts w:eastAsia="Times New Roman"/>
      <w:b/>
      <w:sz w:val="24"/>
    </w:rPr>
  </w:style>
  <w:style w:type="paragraph" w:styleId="31">
    <w:name w:val="heading 3"/>
    <w:basedOn w:val="20"/>
    <w:next w:val="a1"/>
    <w:link w:val="32"/>
    <w:qFormat/>
    <w:rsid w:val="00973137"/>
    <w:pPr>
      <w:spacing w:before="120"/>
      <w:outlineLvl w:val="2"/>
    </w:pPr>
    <w:rPr>
      <w:sz w:val="28"/>
    </w:rPr>
  </w:style>
  <w:style w:type="paragraph" w:styleId="40">
    <w:name w:val="heading 4"/>
    <w:basedOn w:val="31"/>
    <w:next w:val="a1"/>
    <w:link w:val="41"/>
    <w:qFormat/>
    <w:rsid w:val="00973137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1"/>
    <w:qFormat/>
    <w:rsid w:val="0097313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rsid w:val="00973137"/>
    <w:pPr>
      <w:outlineLvl w:val="5"/>
    </w:pPr>
  </w:style>
  <w:style w:type="paragraph" w:styleId="7">
    <w:name w:val="heading 7"/>
    <w:basedOn w:val="H6"/>
    <w:next w:val="a1"/>
    <w:link w:val="70"/>
    <w:qFormat/>
    <w:rsid w:val="00973137"/>
    <w:pPr>
      <w:outlineLvl w:val="6"/>
    </w:pPr>
  </w:style>
  <w:style w:type="paragraph" w:styleId="8">
    <w:name w:val="heading 8"/>
    <w:basedOn w:val="1"/>
    <w:next w:val="a1"/>
    <w:link w:val="80"/>
    <w:qFormat/>
    <w:rsid w:val="00973137"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rsid w:val="00973137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0"/>
    <w:next w:val="a1"/>
    <w:rsid w:val="00973137"/>
    <w:pPr>
      <w:ind w:left="1985" w:hanging="1985"/>
      <w:outlineLvl w:val="9"/>
    </w:pPr>
    <w:rPr>
      <w:sz w:val="20"/>
    </w:rPr>
  </w:style>
  <w:style w:type="paragraph" w:styleId="33">
    <w:name w:val="List 3"/>
    <w:basedOn w:val="23"/>
    <w:rsid w:val="00973137"/>
    <w:pPr>
      <w:ind w:left="1135"/>
    </w:pPr>
  </w:style>
  <w:style w:type="paragraph" w:styleId="23">
    <w:name w:val="List 2"/>
    <w:basedOn w:val="a5"/>
    <w:rsid w:val="00973137"/>
    <w:pPr>
      <w:ind w:left="851"/>
    </w:pPr>
    <w:rPr>
      <w:lang w:eastAsia="ja-JP"/>
    </w:rPr>
  </w:style>
  <w:style w:type="paragraph" w:styleId="a5">
    <w:name w:val="List"/>
    <w:basedOn w:val="a6"/>
    <w:qFormat/>
    <w:rsid w:val="00973137"/>
    <w:pPr>
      <w:ind w:left="568" w:hanging="284"/>
    </w:pPr>
  </w:style>
  <w:style w:type="paragraph" w:styleId="a6">
    <w:name w:val="Body Text"/>
    <w:basedOn w:val="a1"/>
    <w:link w:val="a7"/>
    <w:rsid w:val="00973137"/>
    <w:pPr>
      <w:spacing w:after="120"/>
      <w:jc w:val="both"/>
    </w:pPr>
    <w:rPr>
      <w:lang w:eastAsia="zh-CN"/>
    </w:rPr>
  </w:style>
  <w:style w:type="paragraph" w:styleId="TOC7">
    <w:name w:val="toc 7"/>
    <w:basedOn w:val="TOC6"/>
    <w:next w:val="a1"/>
    <w:uiPriority w:val="39"/>
    <w:rsid w:val="00973137"/>
    <w:pPr>
      <w:ind w:left="2268" w:hanging="2268"/>
    </w:pPr>
  </w:style>
  <w:style w:type="paragraph" w:styleId="TOC6">
    <w:name w:val="toc 6"/>
    <w:basedOn w:val="TOC5"/>
    <w:next w:val="a1"/>
    <w:uiPriority w:val="39"/>
    <w:rsid w:val="00973137"/>
    <w:pPr>
      <w:ind w:left="1985" w:hanging="1985"/>
    </w:pPr>
  </w:style>
  <w:style w:type="paragraph" w:styleId="TOC5">
    <w:name w:val="toc 5"/>
    <w:basedOn w:val="TOC4"/>
    <w:next w:val="a1"/>
    <w:uiPriority w:val="39"/>
    <w:qFormat/>
    <w:rsid w:val="00973137"/>
    <w:pPr>
      <w:ind w:left="1701" w:hanging="1701"/>
    </w:pPr>
  </w:style>
  <w:style w:type="paragraph" w:styleId="TOC4">
    <w:name w:val="toc 4"/>
    <w:basedOn w:val="TOC3"/>
    <w:next w:val="a1"/>
    <w:uiPriority w:val="39"/>
    <w:qFormat/>
    <w:rsid w:val="00973137"/>
    <w:pPr>
      <w:ind w:left="1418" w:hanging="1418"/>
    </w:pPr>
  </w:style>
  <w:style w:type="paragraph" w:styleId="TOC3">
    <w:name w:val="toc 3"/>
    <w:basedOn w:val="TOC2"/>
    <w:next w:val="a1"/>
    <w:uiPriority w:val="39"/>
    <w:qFormat/>
    <w:rsid w:val="00973137"/>
    <w:pPr>
      <w:ind w:left="1134" w:hanging="1134"/>
    </w:pPr>
  </w:style>
  <w:style w:type="paragraph" w:styleId="TOC2">
    <w:name w:val="toc 2"/>
    <w:basedOn w:val="TOC1"/>
    <w:next w:val="a1"/>
    <w:uiPriority w:val="39"/>
    <w:qFormat/>
    <w:rsid w:val="00973137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1"/>
    <w:uiPriority w:val="39"/>
    <w:qFormat/>
    <w:rsid w:val="0097313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sz w:val="22"/>
      <w:lang w:val="en-GB" w:eastAsia="ja-JP"/>
    </w:rPr>
  </w:style>
  <w:style w:type="paragraph" w:styleId="21">
    <w:name w:val="List Number 2"/>
    <w:basedOn w:val="a"/>
    <w:qFormat/>
    <w:rsid w:val="00973137"/>
    <w:pPr>
      <w:numPr>
        <w:numId w:val="1"/>
      </w:numPr>
    </w:pPr>
  </w:style>
  <w:style w:type="paragraph" w:styleId="a">
    <w:name w:val="List Number"/>
    <w:basedOn w:val="a5"/>
    <w:qFormat/>
    <w:rsid w:val="00973137"/>
    <w:pPr>
      <w:numPr>
        <w:numId w:val="2"/>
      </w:numPr>
    </w:pPr>
    <w:rPr>
      <w:lang w:eastAsia="ja-JP"/>
    </w:rPr>
  </w:style>
  <w:style w:type="paragraph" w:styleId="4">
    <w:name w:val="List Bullet 4"/>
    <w:basedOn w:val="30"/>
    <w:rsid w:val="00973137"/>
    <w:pPr>
      <w:numPr>
        <w:numId w:val="3"/>
      </w:numPr>
    </w:pPr>
  </w:style>
  <w:style w:type="paragraph" w:styleId="30">
    <w:name w:val="List Bullet 3"/>
    <w:basedOn w:val="2"/>
    <w:rsid w:val="00973137"/>
    <w:pPr>
      <w:numPr>
        <w:numId w:val="4"/>
      </w:numPr>
    </w:pPr>
  </w:style>
  <w:style w:type="paragraph" w:styleId="2">
    <w:name w:val="List Bullet 2"/>
    <w:basedOn w:val="a0"/>
    <w:rsid w:val="00973137"/>
    <w:pPr>
      <w:numPr>
        <w:numId w:val="5"/>
      </w:numPr>
    </w:pPr>
  </w:style>
  <w:style w:type="paragraph" w:styleId="a0">
    <w:name w:val="List Bullet"/>
    <w:basedOn w:val="a5"/>
    <w:rsid w:val="00973137"/>
    <w:pPr>
      <w:numPr>
        <w:numId w:val="6"/>
      </w:numPr>
    </w:pPr>
    <w:rPr>
      <w:lang w:eastAsia="ja-JP"/>
    </w:rPr>
  </w:style>
  <w:style w:type="paragraph" w:styleId="a8">
    <w:name w:val="caption"/>
    <w:aliases w:val="cap,cap Char,Caption Char,Caption Char1 Char,cap Char Char1,Caption Char Char1 Char,cap Char2 Char,cap Char2,Ca,Caption Char C..."/>
    <w:basedOn w:val="a1"/>
    <w:next w:val="a1"/>
    <w:link w:val="a9"/>
    <w:qFormat/>
    <w:rsid w:val="00973137"/>
    <w:pPr>
      <w:spacing w:before="120" w:after="120"/>
    </w:pPr>
    <w:rPr>
      <w:b/>
      <w:lang w:eastAsia="en-GB"/>
    </w:rPr>
  </w:style>
  <w:style w:type="paragraph" w:styleId="aa">
    <w:name w:val="Document Map"/>
    <w:basedOn w:val="a1"/>
    <w:link w:val="ab"/>
    <w:qFormat/>
    <w:rsid w:val="00973137"/>
    <w:pPr>
      <w:shd w:val="clear" w:color="auto" w:fill="000080"/>
    </w:pPr>
    <w:rPr>
      <w:rFonts w:ascii="Tahoma" w:hAnsi="Tahoma" w:cs="Tahoma"/>
    </w:rPr>
  </w:style>
  <w:style w:type="paragraph" w:styleId="ac">
    <w:name w:val="annotation text"/>
    <w:basedOn w:val="a1"/>
    <w:link w:val="ad"/>
    <w:uiPriority w:val="99"/>
    <w:qFormat/>
    <w:rsid w:val="00973137"/>
  </w:style>
  <w:style w:type="paragraph" w:styleId="3">
    <w:name w:val="List Number 3"/>
    <w:basedOn w:val="21"/>
    <w:rsid w:val="00973137"/>
    <w:pPr>
      <w:numPr>
        <w:numId w:val="7"/>
      </w:numPr>
      <w:contextualSpacing/>
    </w:pPr>
  </w:style>
  <w:style w:type="paragraph" w:styleId="ae">
    <w:name w:val="List Continue"/>
    <w:basedOn w:val="a1"/>
    <w:rsid w:val="00973137"/>
    <w:pPr>
      <w:spacing w:after="120"/>
      <w:ind w:left="283"/>
      <w:contextualSpacing/>
    </w:pPr>
  </w:style>
  <w:style w:type="paragraph" w:styleId="af">
    <w:name w:val="Plain Text"/>
    <w:basedOn w:val="a1"/>
    <w:link w:val="af0"/>
    <w:rsid w:val="00973137"/>
    <w:rPr>
      <w:rFonts w:ascii="Courier New" w:hAnsi="Courier New"/>
      <w:lang w:val="nb-NO"/>
    </w:rPr>
  </w:style>
  <w:style w:type="paragraph" w:styleId="5">
    <w:name w:val="List Bullet 5"/>
    <w:basedOn w:val="4"/>
    <w:rsid w:val="00973137"/>
    <w:pPr>
      <w:numPr>
        <w:numId w:val="8"/>
      </w:numPr>
    </w:pPr>
  </w:style>
  <w:style w:type="paragraph" w:styleId="TOC8">
    <w:name w:val="toc 8"/>
    <w:basedOn w:val="TOC1"/>
    <w:next w:val="a1"/>
    <w:uiPriority w:val="39"/>
    <w:qFormat/>
    <w:rsid w:val="00973137"/>
    <w:pPr>
      <w:spacing w:before="180"/>
      <w:ind w:left="2693" w:hanging="2693"/>
    </w:pPr>
    <w:rPr>
      <w:b/>
    </w:rPr>
  </w:style>
  <w:style w:type="paragraph" w:styleId="af1">
    <w:name w:val="Balloon Text"/>
    <w:basedOn w:val="a1"/>
    <w:link w:val="af2"/>
    <w:rsid w:val="00973137"/>
    <w:pPr>
      <w:spacing w:after="0"/>
    </w:pPr>
    <w:rPr>
      <w:rFonts w:ascii="Segoe UI" w:hAnsi="Segoe UI" w:cs="Segoe UI"/>
      <w:sz w:val="18"/>
      <w:szCs w:val="18"/>
    </w:rPr>
  </w:style>
  <w:style w:type="paragraph" w:styleId="af3">
    <w:name w:val="footer"/>
    <w:basedOn w:val="af4"/>
    <w:link w:val="af5"/>
    <w:rsid w:val="00973137"/>
    <w:pPr>
      <w:jc w:val="center"/>
    </w:pPr>
    <w:rPr>
      <w:i/>
    </w:rPr>
  </w:style>
  <w:style w:type="paragraph" w:styleId="af4">
    <w:name w:val="header"/>
    <w:link w:val="af6"/>
    <w:qFormat/>
    <w:rsid w:val="0097313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af7">
    <w:name w:val="index heading"/>
    <w:basedOn w:val="a1"/>
    <w:next w:val="a1"/>
    <w:rsid w:val="00973137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styleId="af8">
    <w:name w:val="footnote text"/>
    <w:basedOn w:val="a1"/>
    <w:link w:val="af9"/>
    <w:rsid w:val="00973137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rsid w:val="00973137"/>
    <w:pPr>
      <w:ind w:left="1702"/>
    </w:pPr>
  </w:style>
  <w:style w:type="paragraph" w:styleId="42">
    <w:name w:val="List 4"/>
    <w:basedOn w:val="33"/>
    <w:rsid w:val="00973137"/>
    <w:pPr>
      <w:ind w:left="1418"/>
    </w:pPr>
  </w:style>
  <w:style w:type="paragraph" w:styleId="afa">
    <w:name w:val="table of figures"/>
    <w:basedOn w:val="a6"/>
    <w:next w:val="a1"/>
    <w:uiPriority w:val="99"/>
    <w:rsid w:val="00973137"/>
    <w:pPr>
      <w:ind w:left="1701" w:hanging="1701"/>
      <w:jc w:val="left"/>
    </w:pPr>
    <w:rPr>
      <w:b/>
    </w:rPr>
  </w:style>
  <w:style w:type="paragraph" w:styleId="TOC9">
    <w:name w:val="toc 9"/>
    <w:basedOn w:val="TOC8"/>
    <w:next w:val="a1"/>
    <w:uiPriority w:val="39"/>
    <w:rsid w:val="00973137"/>
    <w:pPr>
      <w:ind w:left="1418" w:hanging="1418"/>
    </w:pPr>
  </w:style>
  <w:style w:type="paragraph" w:styleId="24">
    <w:name w:val="List Continue 2"/>
    <w:basedOn w:val="a1"/>
    <w:rsid w:val="00973137"/>
    <w:pPr>
      <w:spacing w:after="120"/>
      <w:ind w:left="566"/>
      <w:contextualSpacing/>
    </w:pPr>
  </w:style>
  <w:style w:type="paragraph" w:styleId="11">
    <w:name w:val="index 1"/>
    <w:basedOn w:val="a1"/>
    <w:next w:val="a1"/>
    <w:qFormat/>
    <w:rsid w:val="00973137"/>
    <w:pPr>
      <w:keepLines/>
      <w:spacing w:after="0"/>
    </w:pPr>
  </w:style>
  <w:style w:type="paragraph" w:styleId="25">
    <w:name w:val="index 2"/>
    <w:basedOn w:val="11"/>
    <w:next w:val="a1"/>
    <w:qFormat/>
    <w:rsid w:val="00973137"/>
    <w:pPr>
      <w:ind w:left="284"/>
    </w:pPr>
  </w:style>
  <w:style w:type="paragraph" w:styleId="afb">
    <w:name w:val="annotation subject"/>
    <w:basedOn w:val="ac"/>
    <w:next w:val="ac"/>
    <w:link w:val="afc"/>
    <w:rsid w:val="00973137"/>
    <w:rPr>
      <w:b/>
      <w:bCs/>
    </w:rPr>
  </w:style>
  <w:style w:type="table" w:styleId="afd">
    <w:name w:val="Table Grid"/>
    <w:basedOn w:val="a3"/>
    <w:qFormat/>
    <w:rsid w:val="00973137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e">
    <w:name w:val="Strong"/>
    <w:uiPriority w:val="22"/>
    <w:qFormat/>
    <w:rsid w:val="00973137"/>
    <w:rPr>
      <w:b/>
      <w:bCs/>
    </w:rPr>
  </w:style>
  <w:style w:type="character" w:styleId="aff">
    <w:name w:val="page number"/>
    <w:basedOn w:val="a2"/>
    <w:rsid w:val="00973137"/>
  </w:style>
  <w:style w:type="character" w:styleId="aff0">
    <w:name w:val="FollowedHyperlink"/>
    <w:unhideWhenUsed/>
    <w:rsid w:val="00973137"/>
    <w:rPr>
      <w:color w:val="800080"/>
      <w:u w:val="single"/>
    </w:rPr>
  </w:style>
  <w:style w:type="character" w:styleId="aff1">
    <w:name w:val="Emphasis"/>
    <w:uiPriority w:val="20"/>
    <w:qFormat/>
    <w:rsid w:val="00973137"/>
    <w:rPr>
      <w:i/>
      <w:iCs/>
    </w:rPr>
  </w:style>
  <w:style w:type="character" w:styleId="aff2">
    <w:name w:val="Hyperlink"/>
    <w:uiPriority w:val="99"/>
    <w:qFormat/>
    <w:rsid w:val="00973137"/>
    <w:rPr>
      <w:color w:val="0000FF"/>
      <w:u w:val="single"/>
    </w:rPr>
  </w:style>
  <w:style w:type="character" w:styleId="HTML">
    <w:name w:val="HTML Code"/>
    <w:uiPriority w:val="99"/>
    <w:unhideWhenUsed/>
    <w:rsid w:val="00973137"/>
    <w:rPr>
      <w:rFonts w:ascii="Courier New" w:eastAsia="Times New Roman" w:hAnsi="Courier New" w:cs="Courier New"/>
      <w:sz w:val="20"/>
      <w:szCs w:val="20"/>
    </w:rPr>
  </w:style>
  <w:style w:type="character" w:styleId="aff3">
    <w:name w:val="annotation reference"/>
    <w:uiPriority w:val="99"/>
    <w:qFormat/>
    <w:rsid w:val="00973137"/>
    <w:rPr>
      <w:sz w:val="16"/>
      <w:szCs w:val="16"/>
    </w:rPr>
  </w:style>
  <w:style w:type="character" w:styleId="aff4">
    <w:name w:val="footnote reference"/>
    <w:rsid w:val="00973137"/>
    <w:rPr>
      <w:b/>
      <w:position w:val="6"/>
      <w:sz w:val="16"/>
    </w:rPr>
  </w:style>
  <w:style w:type="paragraph" w:customStyle="1" w:styleId="Figure">
    <w:name w:val="Figure"/>
    <w:basedOn w:val="a1"/>
    <w:next w:val="a8"/>
    <w:qFormat/>
    <w:rsid w:val="00973137"/>
    <w:pPr>
      <w:keepNext/>
      <w:keepLines/>
      <w:spacing w:before="180"/>
      <w:jc w:val="center"/>
    </w:pPr>
  </w:style>
  <w:style w:type="paragraph" w:customStyle="1" w:styleId="3GPPHeader">
    <w:name w:val="3GPP_Header"/>
    <w:basedOn w:val="a6"/>
    <w:rsid w:val="00973137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EQ">
    <w:name w:val="EQ"/>
    <w:basedOn w:val="a1"/>
    <w:next w:val="a1"/>
    <w:rsid w:val="00973137"/>
    <w:pPr>
      <w:keepLines/>
      <w:tabs>
        <w:tab w:val="center" w:pos="4536"/>
        <w:tab w:val="right" w:pos="9072"/>
      </w:tabs>
    </w:pPr>
  </w:style>
  <w:style w:type="paragraph" w:customStyle="1" w:styleId="EditorsNote">
    <w:name w:val="Editor's Note"/>
    <w:basedOn w:val="NO"/>
    <w:link w:val="EditorsNoteChar"/>
    <w:rsid w:val="00973137"/>
    <w:rPr>
      <w:color w:val="FF0000"/>
      <w:lang w:val="zh-CN" w:eastAsia="zh-CN"/>
    </w:rPr>
  </w:style>
  <w:style w:type="paragraph" w:customStyle="1" w:styleId="NO">
    <w:name w:val="NO"/>
    <w:basedOn w:val="a1"/>
    <w:link w:val="NOChar"/>
    <w:rsid w:val="00973137"/>
    <w:pPr>
      <w:keepLines/>
      <w:ind w:left="1135" w:hanging="851"/>
    </w:pPr>
  </w:style>
  <w:style w:type="paragraph" w:customStyle="1" w:styleId="Reference">
    <w:name w:val="Reference"/>
    <w:basedOn w:val="a6"/>
    <w:rsid w:val="00973137"/>
    <w:pPr>
      <w:numPr>
        <w:numId w:val="9"/>
      </w:numPr>
    </w:pPr>
  </w:style>
  <w:style w:type="character" w:customStyle="1" w:styleId="10">
    <w:name w:val="标题 1 字符"/>
    <w:link w:val="1"/>
    <w:rsid w:val="00973137"/>
    <w:rPr>
      <w:rFonts w:ascii="Arial" w:hAnsi="Arial"/>
      <w:sz w:val="36"/>
      <w:lang w:eastAsia="ja-JP"/>
    </w:rPr>
  </w:style>
  <w:style w:type="paragraph" w:customStyle="1" w:styleId="B1">
    <w:name w:val="B1"/>
    <w:basedOn w:val="a5"/>
    <w:link w:val="B1Char1"/>
    <w:rsid w:val="00973137"/>
    <w:rPr>
      <w:rFonts w:ascii="Times New Roman" w:hAnsi="Times New Roman"/>
    </w:rPr>
  </w:style>
  <w:style w:type="paragraph" w:customStyle="1" w:styleId="B2">
    <w:name w:val="B2"/>
    <w:basedOn w:val="23"/>
    <w:link w:val="B2Char"/>
    <w:rsid w:val="00973137"/>
    <w:rPr>
      <w:rFonts w:ascii="Times New Roman" w:hAnsi="Times New Roman"/>
    </w:rPr>
  </w:style>
  <w:style w:type="paragraph" w:customStyle="1" w:styleId="B3">
    <w:name w:val="B3"/>
    <w:basedOn w:val="33"/>
    <w:link w:val="B3Char2"/>
    <w:rsid w:val="00973137"/>
    <w:rPr>
      <w:rFonts w:ascii="Times New Roman" w:hAnsi="Times New Roman"/>
    </w:rPr>
  </w:style>
  <w:style w:type="paragraph" w:customStyle="1" w:styleId="B4">
    <w:name w:val="B4"/>
    <w:basedOn w:val="42"/>
    <w:link w:val="B4Char"/>
    <w:rsid w:val="00973137"/>
    <w:rPr>
      <w:rFonts w:ascii="Times New Roman" w:hAnsi="Times New Roman"/>
    </w:rPr>
  </w:style>
  <w:style w:type="paragraph" w:customStyle="1" w:styleId="Proposal">
    <w:name w:val="Proposal"/>
    <w:basedOn w:val="a6"/>
    <w:qFormat/>
    <w:rsid w:val="00973137"/>
    <w:pPr>
      <w:numPr>
        <w:numId w:val="10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a7">
    <w:name w:val="正文文本 字符"/>
    <w:link w:val="a6"/>
    <w:rsid w:val="00973137"/>
    <w:rPr>
      <w:rFonts w:ascii="Arial" w:hAnsi="Arial"/>
      <w:lang w:eastAsia="zh-CN"/>
    </w:rPr>
  </w:style>
  <w:style w:type="paragraph" w:customStyle="1" w:styleId="B5">
    <w:name w:val="B5"/>
    <w:basedOn w:val="52"/>
    <w:link w:val="B5Char"/>
    <w:rsid w:val="00973137"/>
    <w:rPr>
      <w:rFonts w:ascii="Times New Roman" w:hAnsi="Times New Roman"/>
    </w:rPr>
  </w:style>
  <w:style w:type="paragraph" w:customStyle="1" w:styleId="EX">
    <w:name w:val="EX"/>
    <w:basedOn w:val="a1"/>
    <w:rsid w:val="00973137"/>
    <w:pPr>
      <w:keepLines/>
      <w:ind w:left="1702" w:hanging="1418"/>
    </w:pPr>
  </w:style>
  <w:style w:type="paragraph" w:customStyle="1" w:styleId="EW">
    <w:name w:val="EW"/>
    <w:basedOn w:val="EX"/>
    <w:rsid w:val="00973137"/>
    <w:pPr>
      <w:spacing w:after="0"/>
    </w:pPr>
  </w:style>
  <w:style w:type="paragraph" w:customStyle="1" w:styleId="TAL">
    <w:name w:val="TAL"/>
    <w:basedOn w:val="a1"/>
    <w:link w:val="TALCar"/>
    <w:rsid w:val="00973137"/>
    <w:pPr>
      <w:keepNext/>
      <w:keepLines/>
      <w:spacing w:after="0"/>
    </w:pPr>
    <w:rPr>
      <w:sz w:val="18"/>
      <w:lang w:val="zh-CN" w:eastAsia="zh-CN"/>
    </w:rPr>
  </w:style>
  <w:style w:type="paragraph" w:customStyle="1" w:styleId="TAC">
    <w:name w:val="TAC"/>
    <w:basedOn w:val="TAL"/>
    <w:rsid w:val="00973137"/>
    <w:pPr>
      <w:jc w:val="center"/>
    </w:pPr>
  </w:style>
  <w:style w:type="paragraph" w:customStyle="1" w:styleId="TAH">
    <w:name w:val="TAH"/>
    <w:basedOn w:val="TAC"/>
    <w:link w:val="TAHCar"/>
    <w:rsid w:val="00973137"/>
    <w:rPr>
      <w:b/>
    </w:rPr>
  </w:style>
  <w:style w:type="paragraph" w:customStyle="1" w:styleId="TAN">
    <w:name w:val="TAN"/>
    <w:basedOn w:val="TAL"/>
    <w:rsid w:val="00973137"/>
    <w:pPr>
      <w:ind w:left="851" w:hanging="851"/>
    </w:pPr>
  </w:style>
  <w:style w:type="paragraph" w:customStyle="1" w:styleId="TAR">
    <w:name w:val="TAR"/>
    <w:basedOn w:val="TAL"/>
    <w:rsid w:val="00973137"/>
    <w:pPr>
      <w:jc w:val="right"/>
    </w:pPr>
  </w:style>
  <w:style w:type="paragraph" w:customStyle="1" w:styleId="TH">
    <w:name w:val="TH"/>
    <w:basedOn w:val="a1"/>
    <w:link w:val="THChar"/>
    <w:rsid w:val="00973137"/>
    <w:pPr>
      <w:keepNext/>
      <w:keepLines/>
      <w:spacing w:before="60"/>
      <w:jc w:val="center"/>
    </w:pPr>
    <w:rPr>
      <w:b/>
      <w:lang w:val="zh-CN" w:eastAsia="zh-CN"/>
    </w:rPr>
  </w:style>
  <w:style w:type="paragraph" w:customStyle="1" w:styleId="TF">
    <w:name w:val="TF"/>
    <w:basedOn w:val="TH"/>
    <w:link w:val="TFChar"/>
    <w:rsid w:val="00973137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973137"/>
    <w:pPr>
      <w:outlineLvl w:val="9"/>
    </w:pPr>
  </w:style>
  <w:style w:type="paragraph" w:customStyle="1" w:styleId="ZA">
    <w:name w:val="ZA"/>
    <w:rsid w:val="0097313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rsid w:val="0097313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D">
    <w:name w:val="ZD"/>
    <w:rsid w:val="0097313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rsid w:val="0097313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character" w:customStyle="1" w:styleId="ZGSM">
    <w:name w:val="ZGSM"/>
    <w:rsid w:val="00973137"/>
  </w:style>
  <w:style w:type="paragraph" w:customStyle="1" w:styleId="ZH">
    <w:name w:val="ZH"/>
    <w:rsid w:val="0097313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rsid w:val="0097313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rsid w:val="0097313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7313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rsid w:val="00973137"/>
    <w:pPr>
      <w:framePr w:wrap="notBeside" w:y="16161"/>
    </w:pPr>
  </w:style>
  <w:style w:type="paragraph" w:customStyle="1" w:styleId="FP">
    <w:name w:val="FP"/>
    <w:basedOn w:val="a1"/>
    <w:rsid w:val="00973137"/>
    <w:pPr>
      <w:spacing w:after="0"/>
    </w:pPr>
  </w:style>
  <w:style w:type="paragraph" w:customStyle="1" w:styleId="Observation">
    <w:name w:val="Observation"/>
    <w:basedOn w:val="Proposal"/>
    <w:qFormat/>
    <w:rsid w:val="00973137"/>
    <w:pPr>
      <w:numPr>
        <w:numId w:val="11"/>
      </w:numPr>
      <w:tabs>
        <w:tab w:val="clear" w:pos="1304"/>
      </w:tabs>
      <w:ind w:left="1701" w:hanging="1701"/>
    </w:pPr>
    <w:rPr>
      <w:lang w:eastAsia="ja-JP"/>
    </w:rPr>
  </w:style>
  <w:style w:type="character" w:customStyle="1" w:styleId="B1Char1">
    <w:name w:val="B1 Char1"/>
    <w:link w:val="B1"/>
    <w:qFormat/>
    <w:rsid w:val="00973137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973137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973137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973137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973137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973137"/>
    <w:pPr>
      <w:ind w:left="1985"/>
    </w:pPr>
  </w:style>
  <w:style w:type="character" w:customStyle="1" w:styleId="B6Char">
    <w:name w:val="B6 Char"/>
    <w:link w:val="B6"/>
    <w:rsid w:val="00973137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973137"/>
    <w:pPr>
      <w:ind w:left="2269"/>
    </w:pPr>
  </w:style>
  <w:style w:type="character" w:customStyle="1" w:styleId="B7Char">
    <w:name w:val="B7 Char"/>
    <w:basedOn w:val="B6Char"/>
    <w:link w:val="B7"/>
    <w:rsid w:val="00973137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973137"/>
    <w:pPr>
      <w:ind w:left="2552"/>
    </w:pPr>
  </w:style>
  <w:style w:type="character" w:customStyle="1" w:styleId="af2">
    <w:name w:val="批注框文本 字符"/>
    <w:link w:val="af1"/>
    <w:rsid w:val="00973137"/>
    <w:rPr>
      <w:rFonts w:ascii="Segoe UI" w:hAnsi="Segoe UI" w:cs="Segoe UI"/>
      <w:sz w:val="18"/>
      <w:szCs w:val="18"/>
      <w:lang w:eastAsia="ja-JP"/>
    </w:rPr>
  </w:style>
  <w:style w:type="character" w:customStyle="1" w:styleId="ad">
    <w:name w:val="批注文字 字符"/>
    <w:link w:val="ac"/>
    <w:uiPriority w:val="99"/>
    <w:qFormat/>
    <w:rsid w:val="00973137"/>
    <w:rPr>
      <w:rFonts w:ascii="Times New Roman" w:hAnsi="Times New Roman"/>
      <w:lang w:eastAsia="ja-JP"/>
    </w:rPr>
  </w:style>
  <w:style w:type="character" w:customStyle="1" w:styleId="afc">
    <w:name w:val="批注主题 字符"/>
    <w:link w:val="afb"/>
    <w:rsid w:val="00973137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973137"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rsid w:val="00973137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973137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zh-CN" w:eastAsia="zh-CN"/>
    </w:rPr>
  </w:style>
  <w:style w:type="character" w:customStyle="1" w:styleId="Doc-text2Char">
    <w:name w:val="Doc-text2 Char"/>
    <w:link w:val="Doc-text2"/>
    <w:qFormat/>
    <w:locked/>
    <w:rsid w:val="00973137"/>
    <w:rPr>
      <w:rFonts w:ascii="Arial" w:eastAsia="MS Mincho" w:hAnsi="Arial"/>
      <w:szCs w:val="24"/>
      <w:lang w:val="zh-CN" w:eastAsia="zh-CN"/>
    </w:rPr>
  </w:style>
  <w:style w:type="character" w:customStyle="1" w:styleId="ab">
    <w:name w:val="文档结构图 字符"/>
    <w:link w:val="aa"/>
    <w:rsid w:val="00973137"/>
    <w:rPr>
      <w:rFonts w:ascii="Tahoma" w:hAnsi="Tahoma" w:cs="Tahoma"/>
      <w:shd w:val="clear" w:color="auto" w:fill="000080"/>
      <w:lang w:eastAsia="ja-JP"/>
    </w:rPr>
  </w:style>
  <w:style w:type="character" w:customStyle="1" w:styleId="NOChar">
    <w:name w:val="NO Char"/>
    <w:link w:val="NO"/>
    <w:qFormat/>
    <w:rsid w:val="00973137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973137"/>
    <w:rPr>
      <w:rFonts w:ascii="Times New Roman" w:hAnsi="Times New Roman"/>
      <w:color w:val="FF0000"/>
      <w:lang w:val="zh-CN" w:eastAsia="zh-CN"/>
    </w:rPr>
  </w:style>
  <w:style w:type="paragraph" w:customStyle="1" w:styleId="EmailDiscussion">
    <w:name w:val="EmailDiscussion"/>
    <w:basedOn w:val="a1"/>
    <w:next w:val="a1"/>
    <w:rsid w:val="00973137"/>
    <w:pPr>
      <w:numPr>
        <w:numId w:val="12"/>
      </w:numPr>
      <w:spacing w:before="40" w:after="0"/>
    </w:pPr>
    <w:rPr>
      <w:rFonts w:eastAsia="MS Mincho"/>
      <w:b/>
      <w:szCs w:val="24"/>
      <w:lang w:eastAsia="en-GB"/>
    </w:rPr>
  </w:style>
  <w:style w:type="paragraph" w:customStyle="1" w:styleId="FigureTitle">
    <w:name w:val="Figure_Title"/>
    <w:basedOn w:val="a1"/>
    <w:next w:val="a1"/>
    <w:rsid w:val="0097313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af6">
    <w:name w:val="页眉 字符"/>
    <w:link w:val="af4"/>
    <w:rsid w:val="00973137"/>
    <w:rPr>
      <w:rFonts w:ascii="Arial" w:hAnsi="Arial"/>
      <w:b/>
      <w:sz w:val="18"/>
      <w:lang w:eastAsia="ja-JP"/>
    </w:rPr>
  </w:style>
  <w:style w:type="character" w:customStyle="1" w:styleId="af5">
    <w:name w:val="页脚 字符"/>
    <w:link w:val="af3"/>
    <w:rsid w:val="00973137"/>
    <w:rPr>
      <w:rFonts w:ascii="Arial" w:hAnsi="Arial"/>
      <w:b/>
      <w:i/>
      <w:sz w:val="18"/>
      <w:lang w:eastAsia="ja-JP"/>
    </w:rPr>
  </w:style>
  <w:style w:type="character" w:customStyle="1" w:styleId="af9">
    <w:name w:val="脚注文本 字符"/>
    <w:link w:val="af8"/>
    <w:rsid w:val="00973137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973137"/>
    <w:rPr>
      <w:i/>
      <w:color w:val="0000FF"/>
    </w:rPr>
  </w:style>
  <w:style w:type="character" w:customStyle="1" w:styleId="22">
    <w:name w:val="标题 2 字符"/>
    <w:link w:val="20"/>
    <w:rsid w:val="00FF3BBF"/>
    <w:rPr>
      <w:rFonts w:ascii="Arial" w:eastAsia="Times New Roman" w:hAnsi="Arial"/>
      <w:b/>
      <w:sz w:val="24"/>
      <w:lang w:val="en-GB" w:eastAsia="ja-JP"/>
    </w:rPr>
  </w:style>
  <w:style w:type="character" w:customStyle="1" w:styleId="32">
    <w:name w:val="标题 3 字符"/>
    <w:link w:val="31"/>
    <w:rsid w:val="00973137"/>
    <w:rPr>
      <w:rFonts w:ascii="Arial" w:eastAsia="Times New Roman" w:hAnsi="Arial"/>
      <w:b/>
      <w:sz w:val="28"/>
      <w:lang w:val="en-GB" w:eastAsia="ja-JP"/>
    </w:rPr>
  </w:style>
  <w:style w:type="character" w:customStyle="1" w:styleId="41">
    <w:name w:val="标题 4 字符"/>
    <w:link w:val="40"/>
    <w:rsid w:val="00973137"/>
    <w:rPr>
      <w:rFonts w:ascii="Arial" w:eastAsia="Times New Roman" w:hAnsi="Arial"/>
      <w:b/>
      <w:sz w:val="24"/>
      <w:lang w:val="en-GB" w:eastAsia="ja-JP"/>
    </w:rPr>
  </w:style>
  <w:style w:type="character" w:customStyle="1" w:styleId="51">
    <w:name w:val="标题 5 字符"/>
    <w:link w:val="50"/>
    <w:rsid w:val="00973137"/>
    <w:rPr>
      <w:rFonts w:ascii="Arial" w:eastAsia="Times New Roman" w:hAnsi="Arial"/>
      <w:b/>
      <w:sz w:val="22"/>
      <w:lang w:val="en-GB" w:eastAsia="ja-JP"/>
    </w:rPr>
  </w:style>
  <w:style w:type="character" w:customStyle="1" w:styleId="60">
    <w:name w:val="标题 6 字符"/>
    <w:link w:val="6"/>
    <w:rsid w:val="00973137"/>
    <w:rPr>
      <w:rFonts w:ascii="Arial" w:eastAsia="Times New Roman" w:hAnsi="Arial"/>
      <w:b/>
      <w:lang w:val="en-GB" w:eastAsia="ja-JP"/>
    </w:rPr>
  </w:style>
  <w:style w:type="character" w:customStyle="1" w:styleId="70">
    <w:name w:val="标题 7 字符"/>
    <w:link w:val="7"/>
    <w:rsid w:val="00973137"/>
    <w:rPr>
      <w:rFonts w:ascii="Arial" w:eastAsia="Times New Roman" w:hAnsi="Arial"/>
      <w:b/>
      <w:lang w:val="en-GB" w:eastAsia="ja-JP"/>
    </w:rPr>
  </w:style>
  <w:style w:type="character" w:customStyle="1" w:styleId="80">
    <w:name w:val="标题 8 字符"/>
    <w:link w:val="8"/>
    <w:rsid w:val="00973137"/>
    <w:rPr>
      <w:rFonts w:ascii="Arial" w:hAnsi="Arial"/>
      <w:sz w:val="36"/>
      <w:lang w:eastAsia="ja-JP"/>
    </w:rPr>
  </w:style>
  <w:style w:type="character" w:customStyle="1" w:styleId="90">
    <w:name w:val="标题 9 字符"/>
    <w:link w:val="9"/>
    <w:rsid w:val="00973137"/>
    <w:rPr>
      <w:rFonts w:ascii="Arial" w:hAnsi="Arial"/>
      <w:sz w:val="36"/>
      <w:lang w:eastAsia="ja-JP"/>
    </w:rPr>
  </w:style>
  <w:style w:type="paragraph" w:customStyle="1" w:styleId="LD">
    <w:name w:val="LD"/>
    <w:rsid w:val="0097313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styleId="aff5">
    <w:name w:val="List Paragraph"/>
    <w:aliases w:val="- Bullets,목록 단락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列表段落11,목록단락,列"/>
    <w:basedOn w:val="a1"/>
    <w:link w:val="aff6"/>
    <w:uiPriority w:val="34"/>
    <w:qFormat/>
    <w:rsid w:val="00973137"/>
    <w:pPr>
      <w:spacing w:after="0"/>
      <w:ind w:left="720"/>
    </w:pPr>
    <w:rPr>
      <w:rFonts w:ascii="Calibri" w:eastAsia="Calibri" w:hAnsi="Calibri"/>
      <w:sz w:val="22"/>
      <w:lang w:val="zh-CN"/>
    </w:rPr>
  </w:style>
  <w:style w:type="character" w:customStyle="1" w:styleId="aff6">
    <w:name w:val="列表段落 字符"/>
    <w:aliases w:val="- Bullets 字符,목록 단락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列 字符"/>
    <w:link w:val="aff5"/>
    <w:uiPriority w:val="34"/>
    <w:qFormat/>
    <w:locked/>
    <w:rsid w:val="00973137"/>
    <w:rPr>
      <w:rFonts w:ascii="Calibri" w:eastAsia="Calibri" w:hAnsi="Calibri"/>
      <w:sz w:val="22"/>
      <w:szCs w:val="22"/>
      <w:lang w:val="zh-CN" w:eastAsia="en-US"/>
    </w:rPr>
  </w:style>
  <w:style w:type="paragraph" w:customStyle="1" w:styleId="NF">
    <w:name w:val="NF"/>
    <w:basedOn w:val="NO"/>
    <w:rsid w:val="00973137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973137"/>
    <w:pPr>
      <w:spacing w:after="0"/>
    </w:pPr>
  </w:style>
  <w:style w:type="paragraph" w:customStyle="1" w:styleId="PL">
    <w:name w:val="PL"/>
    <w:link w:val="PLChar"/>
    <w:qFormat/>
    <w:rsid w:val="00973137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sz w:val="16"/>
      <w:lang w:val="en-GB" w:eastAsia="sv-SE"/>
    </w:rPr>
  </w:style>
  <w:style w:type="character" w:customStyle="1" w:styleId="PLChar">
    <w:name w:val="PL Char"/>
    <w:link w:val="PL"/>
    <w:qFormat/>
    <w:rsid w:val="00973137"/>
    <w:rPr>
      <w:rFonts w:ascii="Courier New" w:eastAsia="Batang" w:hAnsi="Courier New"/>
      <w:sz w:val="16"/>
      <w:shd w:val="clear" w:color="auto" w:fill="E6E6E6"/>
      <w:lang w:eastAsia="sv-SE"/>
    </w:rPr>
  </w:style>
  <w:style w:type="character" w:customStyle="1" w:styleId="af0">
    <w:name w:val="纯文本 字符"/>
    <w:link w:val="af"/>
    <w:rsid w:val="00973137"/>
    <w:rPr>
      <w:rFonts w:ascii="Courier New" w:hAnsi="Courier New"/>
      <w:lang w:val="nb-NO" w:eastAsia="ja-JP"/>
    </w:rPr>
  </w:style>
  <w:style w:type="character" w:customStyle="1" w:styleId="TALCar">
    <w:name w:val="TAL Car"/>
    <w:link w:val="TAL"/>
    <w:qFormat/>
    <w:rsid w:val="00973137"/>
    <w:rPr>
      <w:rFonts w:ascii="Arial" w:hAnsi="Arial"/>
      <w:sz w:val="18"/>
      <w:lang w:val="zh-CN" w:eastAsia="zh-CN"/>
    </w:rPr>
  </w:style>
  <w:style w:type="character" w:customStyle="1" w:styleId="TAHCar">
    <w:name w:val="TAH Car"/>
    <w:link w:val="TAH"/>
    <w:locked/>
    <w:rsid w:val="00973137"/>
    <w:rPr>
      <w:rFonts w:ascii="Arial" w:hAnsi="Arial"/>
      <w:b/>
      <w:sz w:val="18"/>
      <w:lang w:val="zh-CN" w:eastAsia="zh-CN"/>
    </w:rPr>
  </w:style>
  <w:style w:type="character" w:customStyle="1" w:styleId="THChar">
    <w:name w:val="TH Char"/>
    <w:link w:val="TH"/>
    <w:rsid w:val="00973137"/>
    <w:rPr>
      <w:rFonts w:ascii="Arial" w:hAnsi="Arial"/>
      <w:b/>
      <w:lang w:val="zh-CN" w:eastAsia="zh-CN"/>
    </w:rPr>
  </w:style>
  <w:style w:type="paragraph" w:customStyle="1" w:styleId="TAJ">
    <w:name w:val="TAJ"/>
    <w:basedOn w:val="TH"/>
    <w:rsid w:val="00973137"/>
  </w:style>
  <w:style w:type="paragraph" w:customStyle="1" w:styleId="TALCharChar">
    <w:name w:val="TAL Char Char"/>
    <w:basedOn w:val="a1"/>
    <w:link w:val="TALCharCharChar"/>
    <w:rsid w:val="00973137"/>
    <w:pPr>
      <w:keepNext/>
      <w:keepLines/>
      <w:spacing w:after="0"/>
    </w:pPr>
    <w:rPr>
      <w:rFonts w:eastAsia="Malgun Gothic"/>
      <w:sz w:val="18"/>
      <w:lang w:val="zh-CN" w:eastAsia="zh-CN"/>
    </w:rPr>
  </w:style>
  <w:style w:type="character" w:customStyle="1" w:styleId="TALCharCharChar">
    <w:name w:val="TAL Char Char Char"/>
    <w:link w:val="TALCharChar"/>
    <w:rsid w:val="00973137"/>
    <w:rPr>
      <w:rFonts w:ascii="Arial" w:eastAsia="Malgun Gothic" w:hAnsi="Arial"/>
      <w:sz w:val="18"/>
      <w:lang w:val="zh-CN" w:eastAsia="zh-CN"/>
    </w:rPr>
  </w:style>
  <w:style w:type="character" w:customStyle="1" w:styleId="TFChar">
    <w:name w:val="TF Char"/>
    <w:link w:val="TF"/>
    <w:rsid w:val="00973137"/>
    <w:rPr>
      <w:rFonts w:ascii="Arial" w:hAnsi="Arial"/>
      <w:b/>
      <w:lang w:val="zh-CN" w:eastAsia="zh-CN"/>
    </w:rPr>
  </w:style>
  <w:style w:type="character" w:customStyle="1" w:styleId="12">
    <w:name w:val="明显强调1"/>
    <w:basedOn w:val="a2"/>
    <w:uiPriority w:val="21"/>
    <w:qFormat/>
    <w:rsid w:val="00973137"/>
    <w:rPr>
      <w:i/>
      <w:iCs/>
      <w:color w:val="4472C4" w:themeColor="accent1"/>
    </w:rPr>
  </w:style>
  <w:style w:type="character" w:customStyle="1" w:styleId="UnresolvedMention1">
    <w:name w:val="Unresolved Mention1"/>
    <w:basedOn w:val="a2"/>
    <w:uiPriority w:val="99"/>
    <w:semiHidden/>
    <w:unhideWhenUsed/>
    <w:rsid w:val="00973137"/>
    <w:rPr>
      <w:color w:val="605E5C"/>
      <w:shd w:val="clear" w:color="auto" w:fill="E1DFDD"/>
    </w:rPr>
  </w:style>
  <w:style w:type="character" w:customStyle="1" w:styleId="CRCoverPageChar">
    <w:name w:val="CR Cover Page Char"/>
    <w:rsid w:val="00973137"/>
    <w:rPr>
      <w:rFonts w:ascii="Arial" w:hAnsi="Arial"/>
      <w:lang w:val="en-GB" w:eastAsia="en-US"/>
    </w:rPr>
  </w:style>
  <w:style w:type="paragraph" w:customStyle="1" w:styleId="Heading2Head2A2">
    <w:name w:val="Heading 2.Head2A.2"/>
    <w:basedOn w:val="1"/>
    <w:next w:val="a1"/>
    <w:rsid w:val="00973137"/>
    <w:pPr>
      <w:pBdr>
        <w:top w:val="none" w:sz="0" w:space="0" w:color="auto"/>
      </w:pBdr>
      <w:spacing w:before="180"/>
      <w:outlineLvl w:val="1"/>
    </w:pPr>
    <w:rPr>
      <w:sz w:val="32"/>
      <w:lang w:eastAsia="es-ES"/>
    </w:rPr>
  </w:style>
  <w:style w:type="character" w:customStyle="1" w:styleId="B3Char">
    <w:name w:val="B3 Char"/>
    <w:qFormat/>
    <w:locked/>
    <w:rsid w:val="00951BEE"/>
    <w:rPr>
      <w:rFonts w:ascii="Times New Roman" w:eastAsia="Times New Roman" w:hAnsi="Times New Roman"/>
      <w:lang w:eastAsia="en-GB"/>
    </w:rPr>
  </w:style>
  <w:style w:type="paragraph" w:styleId="aff7">
    <w:name w:val="Normal (Web)"/>
    <w:basedOn w:val="a1"/>
    <w:uiPriority w:val="99"/>
    <w:unhideWhenUsed/>
    <w:rsid w:val="00E712C1"/>
    <w:pPr>
      <w:widowControl w:val="0"/>
      <w:spacing w:before="100" w:beforeAutospacing="1" w:after="100" w:afterAutospacing="1" w:line="240" w:lineRule="auto"/>
      <w:jc w:val="both"/>
    </w:pPr>
    <w:rPr>
      <w:rFonts w:ascii="宋体" w:eastAsiaTheme="minorEastAsia" w:hAnsi="宋体"/>
      <w:kern w:val="2"/>
      <w:sz w:val="21"/>
      <w:lang w:eastAsia="zh-CN"/>
    </w:rPr>
  </w:style>
  <w:style w:type="paragraph" w:customStyle="1" w:styleId="aff8">
    <w:basedOn w:val="a1"/>
    <w:next w:val="aff5"/>
    <w:uiPriority w:val="34"/>
    <w:qFormat/>
    <w:rsid w:val="00C662B8"/>
    <w:pPr>
      <w:spacing w:after="180" w:line="240" w:lineRule="auto"/>
      <w:ind w:firstLineChars="200" w:firstLine="420"/>
    </w:pPr>
    <w:rPr>
      <w:rFonts w:ascii="Times New Roman" w:eastAsia="宋体" w:hAnsi="Times New Roman" w:cs="Times New Roman"/>
      <w:szCs w:val="20"/>
      <w:lang w:val="en-GB"/>
    </w:rPr>
  </w:style>
  <w:style w:type="paragraph" w:customStyle="1" w:styleId="Agreement">
    <w:name w:val="Agreement"/>
    <w:basedOn w:val="a1"/>
    <w:next w:val="Doc-text2"/>
    <w:qFormat/>
    <w:rsid w:val="00C65F25"/>
    <w:pPr>
      <w:numPr>
        <w:numId w:val="15"/>
      </w:numPr>
      <w:tabs>
        <w:tab w:val="num" w:pos="1619"/>
      </w:tabs>
      <w:overflowPunct w:val="0"/>
      <w:autoSpaceDE w:val="0"/>
      <w:autoSpaceDN w:val="0"/>
      <w:adjustRightInd w:val="0"/>
      <w:spacing w:before="60" w:after="0" w:line="240" w:lineRule="auto"/>
      <w:ind w:left="1616" w:hanging="357"/>
      <w:textAlignment w:val="baseline"/>
    </w:pPr>
    <w:rPr>
      <w:rFonts w:eastAsia="Times New Roman" w:cs="Times New Roman"/>
      <w:b/>
      <w:szCs w:val="20"/>
      <w:lang w:val="en-GB" w:eastAsia="ja-JP"/>
    </w:rPr>
  </w:style>
  <w:style w:type="paragraph" w:customStyle="1" w:styleId="aff9">
    <w:basedOn w:val="a1"/>
    <w:next w:val="aff5"/>
    <w:uiPriority w:val="34"/>
    <w:qFormat/>
    <w:rsid w:val="00222DAD"/>
    <w:pPr>
      <w:spacing w:after="180" w:line="240" w:lineRule="auto"/>
      <w:ind w:firstLineChars="200" w:firstLine="420"/>
    </w:pPr>
    <w:rPr>
      <w:rFonts w:ascii="Times New Roman" w:eastAsia="宋体" w:hAnsi="Times New Roman" w:cs="Times New Roman"/>
      <w:szCs w:val="20"/>
      <w:lang w:val="en-GB"/>
    </w:rPr>
  </w:style>
  <w:style w:type="paragraph" w:customStyle="1" w:styleId="13">
    <w:name w:val="清單段落1"/>
    <w:basedOn w:val="a1"/>
    <w:next w:val="aff5"/>
    <w:link w:val="Char"/>
    <w:uiPriority w:val="34"/>
    <w:qFormat/>
    <w:rsid w:val="006800F9"/>
    <w:pPr>
      <w:spacing w:after="180" w:line="240" w:lineRule="auto"/>
      <w:ind w:firstLineChars="200" w:firstLine="420"/>
    </w:pPr>
    <w:rPr>
      <w:rFonts w:ascii="Times New Roman" w:eastAsia="宋体" w:hAnsi="Times New Roman" w:cs="Times New Roman"/>
      <w:szCs w:val="20"/>
      <w:lang w:val="en-GB"/>
    </w:rPr>
  </w:style>
  <w:style w:type="character" w:customStyle="1" w:styleId="Char">
    <w:name w:val="列出段落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1st level - Bullet List Paragraph Char"/>
    <w:link w:val="13"/>
    <w:uiPriority w:val="34"/>
    <w:qFormat/>
    <w:locked/>
    <w:rsid w:val="00DF5A9E"/>
    <w:rPr>
      <w:rFonts w:ascii="Times New Roman" w:eastAsia="宋体" w:hAnsi="Times New Roman"/>
      <w:lang w:val="en-GB" w:eastAsia="en-US"/>
    </w:rPr>
  </w:style>
  <w:style w:type="paragraph" w:customStyle="1" w:styleId="affa">
    <w:basedOn w:val="a1"/>
    <w:next w:val="aff5"/>
    <w:uiPriority w:val="34"/>
    <w:qFormat/>
    <w:rsid w:val="00987880"/>
    <w:pPr>
      <w:spacing w:after="180" w:line="240" w:lineRule="auto"/>
      <w:ind w:firstLineChars="200" w:firstLine="420"/>
    </w:pPr>
    <w:rPr>
      <w:rFonts w:ascii="Times New Roman" w:eastAsia="宋体" w:hAnsi="Times New Roman" w:cs="Times New Roman"/>
      <w:szCs w:val="20"/>
      <w:lang w:val="en-GB"/>
    </w:rPr>
  </w:style>
  <w:style w:type="character" w:customStyle="1" w:styleId="a9">
    <w:name w:val="题注 字符"/>
    <w:aliases w:val="cap 字符,cap Char 字符,Caption Char 字符,Caption Char1 Char 字符,cap Char Char1 字符,Caption Char Char1 Char 字符,cap Char2 Char 字符,cap Char2 字符,Ca 字符,Caption Char C... 字符"/>
    <w:link w:val="a8"/>
    <w:rsid w:val="003274D3"/>
    <w:rPr>
      <w:rFonts w:ascii="Arial" w:eastAsiaTheme="minorHAnsi" w:hAnsi="Arial" w:cstheme="minorBidi"/>
      <w:b/>
      <w:szCs w:val="22"/>
      <w:lang w:eastAsia="en-GB"/>
    </w:rPr>
  </w:style>
  <w:style w:type="character" w:customStyle="1" w:styleId="14">
    <w:name w:val="列表段落 字符1"/>
    <w:aliases w:val="列出段落 字符,- Bullets 字符1,?? ?? 字符1,????? 字符1,???? 字符1,リスト段落 字符1,Lista1 字符1,列出段落1 字符1,中等深浅网格 1 - 着色 21 字符1,R4_bullets 字符1,列表段落1 字符1,—ño’i—Ž 字符1,¥¡¡¡¡ì¬º¥¹¥È¶ÎÂä 字符1,ÁÐ³ö¶ÎÂä 字符1,¥ê¥¹¥È¶ÎÂä 字符1,1st level - Bullet List Paragraph 字符1,列表段落11 字符1"/>
    <w:uiPriority w:val="34"/>
    <w:qFormat/>
    <w:locked/>
    <w:rsid w:val="001E10B5"/>
    <w:rPr>
      <w:rFonts w:ascii="Times New Roman" w:hAnsi="Times New Roman"/>
      <w:lang w:val="en-GB" w:eastAsia="en-US"/>
    </w:rPr>
  </w:style>
  <w:style w:type="paragraph" w:customStyle="1" w:styleId="Default">
    <w:name w:val="Default"/>
    <w:rsid w:val="003A5BC4"/>
    <w:pPr>
      <w:widowControl w:val="0"/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62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057784">
          <w:marLeft w:val="36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04521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141488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27822">
          <w:marLeft w:val="36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987354">
          <w:marLeft w:val="99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743838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699598">
          <w:marLeft w:val="36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356010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04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1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604855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09120">
          <w:marLeft w:val="29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417420">
          <w:marLeft w:val="29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85328">
          <w:marLeft w:val="29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82312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109623">
          <w:marLeft w:val="29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50753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20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9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0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D8022D-2609-4A26-AB06-40B8838EEA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D7D5B06-0DF2-4598-8F93-C82EF56851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1593</Words>
  <Characters>9083</Characters>
  <Application>Microsoft Office Word</Application>
  <DocSecurity>0</DocSecurity>
  <Lines>75</Lines>
  <Paragraphs>21</Paragraphs>
  <ScaleCrop>false</ScaleCrop>
  <Company>Ericsson</Company>
  <LinksUpToDate>false</LinksUpToDate>
  <CharactersWithSpaces>10655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Asbjörn Grövlen</dc:creator>
  <cp:keywords>3GPP; Ericsson; TDoc</cp:keywords>
  <cp:lastModifiedBy>OPPO-Roy</cp:lastModifiedBy>
  <cp:revision>4</cp:revision>
  <cp:lastPrinted>2008-01-31T07:09:00Z</cp:lastPrinted>
  <dcterms:created xsi:type="dcterms:W3CDTF">2023-02-15T13:04:00Z</dcterms:created>
  <dcterms:modified xsi:type="dcterms:W3CDTF">2023-02-17T11:10:00Z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_2015_ms_pID_725343">
    <vt:lpwstr>(2)ekpUJNi7uArfoMeSMoQ31Q9TC7GwiAYctFCP0tEua1/eguMPV2mzHoT1Rj0JRSoPoW81zOMO
h5tpEV/obZiu5vR6LGl2CjrUlz3XQTVEUJdM0T7LiHxd5FJOGIb/yjNnqGhWe9pMPLRXkOJ5
uKhUVo01Zs5mVKCndoVD/YFucFj3mlXxAspPOm039lLIOsTDFqTHtsRjC/RKvUyqvJXE75t4
4rFsoPKDU99pq/Ir8J</vt:lpwstr>
  </property>
  <property fmtid="{D5CDD505-2E9C-101B-9397-08002B2CF9AE}" pid="5" name="_2015_ms_pID_7253431">
    <vt:lpwstr>J0pycwiYDvaf8k1OK8EyY0cn7+6d0AQPIx1b4LB/qCmtlv9KQ8XcSo
f2ELuylbHR4k/yg2EW+BpMGGE+uQ1SfjQ9ITDd8Ux5mU6MrmoBCbc4XSfa++gq5QavYlrOAX
K2CvlINFaofWsnx+1Fft3GxAzgV22fnHxu9F8pnKOnRsC6gCt97+cwiPFW0oVqzCU0Z0b2kC
NSRqn65rfSdYwWCu</vt:lpwstr>
  </property>
  <property fmtid="{D5CDD505-2E9C-101B-9397-08002B2CF9AE}" pid="6" name="KSOProductBuildVer">
    <vt:lpwstr>2052-11.8.2.9022</vt:lpwstr>
  </property>
  <property fmtid="{D5CDD505-2E9C-101B-9397-08002B2CF9AE}" pid="7" name="CWMf81f4ebc0f70450abf0143bf7b829e54">
    <vt:lpwstr>CWMEcj1L5dLKESeTQxRw+bl8TzozUokyrsYUdjOuqWTbqHVnQgKRxxEssS8Okv+gm/d70abQRh32EyrD71WBjzjgw==</vt:lpwstr>
  </property>
</Properties>
</file>